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10"/>
      </w:tblGrid>
      <w:tr w:rsidR="00A07CDF" w:rsidRPr="00973885" w14:paraId="3BE201CE" w14:textId="77777777" w:rsidTr="00870196">
        <w:tc>
          <w:tcPr>
            <w:tcW w:w="2155" w:type="dxa"/>
            <w:shd w:val="clear" w:color="auto" w:fill="F2F2F2" w:themeFill="background1" w:themeFillShade="F2"/>
          </w:tcPr>
          <w:p w14:paraId="5E83BCD5" w14:textId="77777777" w:rsidR="00A07CDF" w:rsidRPr="00973885" w:rsidRDefault="00F213F4" w:rsidP="00A07CDF">
            <w:pPr>
              <w:pStyle w:val="Heading2"/>
            </w:pPr>
            <w:sdt>
              <w:sdtPr>
                <w:alias w:val="Job Title:"/>
                <w:tag w:val="Job Title:"/>
                <w:id w:val="900328234"/>
                <w:placeholder>
                  <w:docPart w:val="E69F02DD1EAF46F08E397747A7472B25"/>
                </w:placeholder>
                <w:temporary/>
                <w:showingPlcHdr/>
                <w15:appearance w15:val="hidden"/>
              </w:sdtPr>
              <w:sdtEndPr/>
              <w:sdtContent>
                <w:r w:rsidR="00A07CDF" w:rsidRPr="00973885">
                  <w:t>Job Title</w:t>
                </w:r>
              </w:sdtContent>
            </w:sdt>
            <w:r w:rsidR="00A07CDF" w:rsidRPr="00973885">
              <w:t>:</w:t>
            </w:r>
          </w:p>
        </w:tc>
        <w:tc>
          <w:tcPr>
            <w:tcW w:w="2784" w:type="dxa"/>
          </w:tcPr>
          <w:p w14:paraId="7EF01D21" w14:textId="6BA0E1D3" w:rsidR="00A07CDF" w:rsidRPr="00973885" w:rsidRDefault="604ED93E" w:rsidP="00A07CDF">
            <w:r>
              <w:t>Director of Distributed Solar</w:t>
            </w:r>
          </w:p>
        </w:tc>
        <w:tc>
          <w:tcPr>
            <w:tcW w:w="1806" w:type="dxa"/>
            <w:shd w:val="clear" w:color="auto" w:fill="F2F2F2" w:themeFill="background1" w:themeFillShade="F2"/>
          </w:tcPr>
          <w:p w14:paraId="5C9A6E74" w14:textId="094EC5C0" w:rsidR="00A07CDF" w:rsidRPr="00973885" w:rsidRDefault="00F213F4" w:rsidP="00A07CDF">
            <w:pPr>
              <w:pStyle w:val="Heading2"/>
            </w:pPr>
            <w:sdt>
              <w:sdtPr>
                <w:alias w:val="Position Type:"/>
                <w:tag w:val="Position Type:"/>
                <w:id w:val="-186070826"/>
                <w:placeholder>
                  <w:docPart w:val="B10BAF3B21D24BE7A5D700E6C28130F4"/>
                </w:placeholder>
                <w:temporary/>
                <w:showingPlcHdr/>
                <w15:appearance w15:val="hidden"/>
              </w:sdtPr>
              <w:sdtEndPr/>
              <w:sdtContent>
                <w:r w:rsidR="00A07CDF" w:rsidRPr="00973885">
                  <w:t>Position Type</w:t>
                </w:r>
              </w:sdtContent>
            </w:sdt>
            <w:r w:rsidR="00A07CDF" w:rsidRPr="00973885">
              <w:t>:</w:t>
            </w:r>
          </w:p>
        </w:tc>
        <w:tc>
          <w:tcPr>
            <w:tcW w:w="2610" w:type="dxa"/>
          </w:tcPr>
          <w:p w14:paraId="2B8C2E89" w14:textId="120658E7" w:rsidR="00A07CDF" w:rsidRPr="00973885" w:rsidRDefault="00A07CDF" w:rsidP="00A07CDF">
            <w:r>
              <w:t xml:space="preserve">Full Time </w:t>
            </w:r>
          </w:p>
        </w:tc>
      </w:tr>
      <w:tr w:rsidR="00A07CDF" w:rsidRPr="00973885" w14:paraId="32CC52A7" w14:textId="77777777" w:rsidTr="00870196">
        <w:tc>
          <w:tcPr>
            <w:tcW w:w="2155" w:type="dxa"/>
            <w:shd w:val="clear" w:color="auto" w:fill="F2F2F2" w:themeFill="background1" w:themeFillShade="F2"/>
          </w:tcPr>
          <w:p w14:paraId="686C12FA" w14:textId="77777777" w:rsidR="00A07CDF" w:rsidRPr="00973885" w:rsidRDefault="00F213F4" w:rsidP="00A07CDF">
            <w:pPr>
              <w:pStyle w:val="Heading2"/>
            </w:pPr>
            <w:sdt>
              <w:sdtPr>
                <w:alias w:val="Department/Group:"/>
                <w:tag w:val="Department/Group:"/>
                <w:id w:val="261581474"/>
                <w:placeholder>
                  <w:docPart w:val="977CA623594644418060ADD99AD8332C"/>
                </w:placeholder>
                <w:temporary/>
                <w:showingPlcHdr/>
                <w15:appearance w15:val="hidden"/>
              </w:sdtPr>
              <w:sdtEndPr/>
              <w:sdtContent>
                <w:r w:rsidR="00A07CDF" w:rsidRPr="00973885">
                  <w:t>Department/Group</w:t>
                </w:r>
              </w:sdtContent>
            </w:sdt>
            <w:r w:rsidR="00A07CDF" w:rsidRPr="00973885">
              <w:t>:</w:t>
            </w:r>
          </w:p>
        </w:tc>
        <w:tc>
          <w:tcPr>
            <w:tcW w:w="2784" w:type="dxa"/>
          </w:tcPr>
          <w:p w14:paraId="1520E42E" w14:textId="5ACE4E0D" w:rsidR="00A07CDF" w:rsidRPr="00973885" w:rsidRDefault="00A07CDF" w:rsidP="00A07CDF">
            <w:r>
              <w:t>Development</w:t>
            </w:r>
          </w:p>
        </w:tc>
        <w:tc>
          <w:tcPr>
            <w:tcW w:w="1806" w:type="dxa"/>
            <w:shd w:val="clear" w:color="auto" w:fill="F2F2F2" w:themeFill="background1" w:themeFillShade="F2"/>
          </w:tcPr>
          <w:p w14:paraId="29DE66A5" w14:textId="7D8D4336" w:rsidR="00A07CDF" w:rsidRPr="00973885" w:rsidRDefault="00A07CDF" w:rsidP="00A07CDF">
            <w:pPr>
              <w:pStyle w:val="Heading2"/>
            </w:pPr>
            <w:r>
              <w:t>HR Contact:</w:t>
            </w:r>
          </w:p>
        </w:tc>
        <w:tc>
          <w:tcPr>
            <w:tcW w:w="2610" w:type="dxa"/>
          </w:tcPr>
          <w:p w14:paraId="541488AE" w14:textId="22922A81" w:rsidR="00A07CDF" w:rsidRPr="00973885" w:rsidRDefault="00A07CDF" w:rsidP="00A07CDF">
            <w:r>
              <w:t>Sara Deslierres</w:t>
            </w:r>
          </w:p>
        </w:tc>
      </w:tr>
      <w:tr w:rsidR="00A07CDF" w:rsidRPr="00973885" w14:paraId="0209E10A" w14:textId="77777777" w:rsidTr="00870196">
        <w:tc>
          <w:tcPr>
            <w:tcW w:w="2155" w:type="dxa"/>
            <w:shd w:val="clear" w:color="auto" w:fill="F2F2F2" w:themeFill="background1" w:themeFillShade="F2"/>
          </w:tcPr>
          <w:p w14:paraId="638BA988" w14:textId="77777777" w:rsidR="00A07CDF" w:rsidRPr="00973885" w:rsidRDefault="00F213F4" w:rsidP="00A07CDF">
            <w:pPr>
              <w:pStyle w:val="Heading2"/>
            </w:pPr>
            <w:sdt>
              <w:sdtPr>
                <w:alias w:val="Location:"/>
                <w:tag w:val="Location:"/>
                <w:id w:val="784848460"/>
                <w:placeholder>
                  <w:docPart w:val="EE5687C725D74DCFBB3A1E63914BACF7"/>
                </w:placeholder>
                <w:temporary/>
                <w:showingPlcHdr/>
                <w15:appearance w15:val="hidden"/>
              </w:sdtPr>
              <w:sdtEndPr/>
              <w:sdtContent>
                <w:r w:rsidR="00A07CDF" w:rsidRPr="00973885">
                  <w:t>Location</w:t>
                </w:r>
              </w:sdtContent>
            </w:sdt>
            <w:r w:rsidR="00A07CDF" w:rsidRPr="00973885">
              <w:t>:</w:t>
            </w:r>
          </w:p>
        </w:tc>
        <w:tc>
          <w:tcPr>
            <w:tcW w:w="7200" w:type="dxa"/>
            <w:gridSpan w:val="3"/>
          </w:tcPr>
          <w:p w14:paraId="5B630D80" w14:textId="248E44B2" w:rsidR="00A07CDF" w:rsidRPr="00973885" w:rsidRDefault="00962070" w:rsidP="00A07CDF">
            <w:r>
              <w:t>Flexible</w:t>
            </w:r>
          </w:p>
        </w:tc>
      </w:tr>
      <w:tr w:rsidR="00A07CDF" w:rsidRPr="00973885" w14:paraId="364E568D" w14:textId="77777777" w:rsidTr="00870196">
        <w:tblPrEx>
          <w:tblBorders>
            <w:top w:val="none" w:sz="0" w:space="0" w:color="auto"/>
            <w:insideH w:val="none" w:sz="0" w:space="0" w:color="auto"/>
            <w:insideV w:val="none" w:sz="0" w:space="0" w:color="auto"/>
          </w:tblBorders>
          <w:shd w:val="clear" w:color="auto" w:fill="D9D9D9" w:themeFill="background1" w:themeFillShade="D9"/>
        </w:tblPrEx>
        <w:tc>
          <w:tcPr>
            <w:tcW w:w="9355" w:type="dxa"/>
            <w:gridSpan w:val="4"/>
            <w:tcBorders>
              <w:top w:val="single" w:sz="0" w:space="0" w:color="000000" w:themeColor="text1"/>
            </w:tcBorders>
            <w:shd w:val="clear" w:color="auto" w:fill="D9D9D9" w:themeFill="background1" w:themeFillShade="D9"/>
          </w:tcPr>
          <w:p w14:paraId="6D60D167" w14:textId="018B2638" w:rsidR="00A07CDF" w:rsidRPr="00973885" w:rsidRDefault="00F213F4" w:rsidP="00A07CDF">
            <w:pPr>
              <w:pStyle w:val="Heading2"/>
            </w:pPr>
            <w:sdt>
              <w:sdtPr>
                <w:alias w:val="Applications Accepted By:"/>
                <w:tag w:val="Applications Accepted By:"/>
                <w:id w:val="1646001785"/>
                <w:placeholder>
                  <w:docPart w:val="D0877A07C1AF42C888B6277A3C390C22"/>
                </w:placeholder>
                <w:temporary/>
                <w:showingPlcHdr/>
                <w15:appearance w15:val="hidden"/>
              </w:sdtPr>
              <w:sdtEndPr/>
              <w:sdtContent>
                <w:r w:rsidR="00A07CDF" w:rsidRPr="00973885">
                  <w:t>Applications Accepted By:</w:t>
                </w:r>
              </w:sdtContent>
            </w:sdt>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0"/>
      </w:tblGrid>
      <w:tr w:rsidR="000C2633" w:rsidRPr="00973885" w14:paraId="60CC8FB5" w14:textId="77777777" w:rsidTr="00870196">
        <w:tc>
          <w:tcPr>
            <w:tcW w:w="4675" w:type="dxa"/>
          </w:tcPr>
          <w:p w14:paraId="765B3C0E" w14:textId="6B58264D" w:rsidR="000C2633" w:rsidRPr="00973885" w:rsidRDefault="009F42E6" w:rsidP="00973885">
            <w:pPr>
              <w:pStyle w:val="Heading1"/>
            </w:pPr>
            <w:r>
              <w:t>EMAIL</w:t>
            </w:r>
            <w:r w:rsidR="008A6F05" w:rsidRPr="00973885">
              <w:t>:</w:t>
            </w:r>
          </w:p>
          <w:p w14:paraId="54859A76" w14:textId="1C52619A" w:rsidR="000C2633" w:rsidRDefault="00F213F4" w:rsidP="003241AA">
            <w:hyperlink r:id="rId11" w:history="1">
              <w:r w:rsidR="00A14B86">
                <w:rPr>
                  <w:rStyle w:val="Hyperlink"/>
                </w:rPr>
                <w:t>s</w:t>
              </w:r>
              <w:r w:rsidR="00A14B86" w:rsidRPr="00F92B09">
                <w:rPr>
                  <w:rStyle w:val="Hyperlink"/>
                </w:rPr>
                <w:t>d@primergysolar.com</w:t>
              </w:r>
            </w:hyperlink>
            <w:r w:rsidR="00300F4F">
              <w:t xml:space="preserve"> </w:t>
            </w:r>
          </w:p>
          <w:p w14:paraId="3A85B637" w14:textId="795E4327" w:rsidR="003646A5" w:rsidRPr="00973885" w:rsidRDefault="003646A5"/>
        </w:tc>
        <w:tc>
          <w:tcPr>
            <w:tcW w:w="4680" w:type="dxa"/>
          </w:tcPr>
          <w:p w14:paraId="36AC20C4" w14:textId="77777777" w:rsidR="000C2633" w:rsidRPr="00973885" w:rsidRDefault="00F213F4" w:rsidP="00973885">
            <w:pPr>
              <w:pStyle w:val="Heading1"/>
            </w:pPr>
            <w:sdt>
              <w:sdtPr>
                <w:alias w:val="Mail:"/>
                <w:tag w:val="Mail:"/>
                <w:id w:val="1686790258"/>
                <w:placeholder>
                  <w:docPart w:val="1B534321D15C4380BE2E5DF44ADAAD6E"/>
                </w:placeholder>
                <w:temporary/>
                <w:showingPlcHdr/>
                <w15:appearance w15:val="hidden"/>
              </w:sdtPr>
              <w:sdtEndPr/>
              <w:sdtContent>
                <w:r w:rsidR="008A6F05" w:rsidRPr="00973885">
                  <w:t>Mail</w:t>
                </w:r>
              </w:sdtContent>
            </w:sdt>
            <w:r w:rsidR="008A6F05" w:rsidRPr="00973885">
              <w:t>:</w:t>
            </w:r>
          </w:p>
          <w:p w14:paraId="1D2A9D7C" w14:textId="203BEC1D" w:rsidR="000C2633" w:rsidRPr="00973885" w:rsidRDefault="00300F4F" w:rsidP="003241AA">
            <w:r>
              <w:t>HR</w:t>
            </w:r>
            <w:sdt>
              <w:sdtPr>
                <w:alias w:val="Enter company name:"/>
                <w:tag w:val="Enter company name:"/>
                <w:id w:val="-1677565174"/>
                <w:placeholder>
                  <w:docPart w:val="048ABD5DB9D14DCE95B91618AD89BD53"/>
                </w:placeholder>
                <w:dataBinding w:prefixMappings="xmlns:ns0='http://schemas.microsoft.com/office/2006/coverPageProps' " w:xpath="/ns0:CoverPageProperties[1]/ns0:CompanyPhone[1]" w:storeItemID="{55AF091B-3C7A-41E3-B477-F2FDAA23CFDA}"/>
                <w15:appearance w15:val="hidden"/>
                <w:text/>
              </w:sdtPr>
              <w:sdtEndPr/>
              <w:sdtContent>
                <w:r w:rsidR="00A02DBE">
                  <w:t xml:space="preserve"> Primergy Solar, LLC</w:t>
                </w:r>
              </w:sdtContent>
            </w:sdt>
          </w:p>
          <w:p w14:paraId="60CC6F73" w14:textId="77777777" w:rsidR="00300F4F" w:rsidRDefault="00300F4F" w:rsidP="003241AA">
            <w:pPr>
              <w:rPr>
                <w:rFonts w:cstheme="minorHAnsi"/>
                <w:sz w:val="22"/>
                <w:szCs w:val="22"/>
              </w:rPr>
            </w:pPr>
            <w:r w:rsidRPr="00BC0FEA">
              <w:rPr>
                <w:rFonts w:cstheme="minorHAnsi"/>
                <w:sz w:val="22"/>
                <w:szCs w:val="22"/>
              </w:rPr>
              <w:t>555 12</w:t>
            </w:r>
            <w:r w:rsidRPr="00BC0FEA">
              <w:rPr>
                <w:rFonts w:cstheme="minorHAnsi"/>
                <w:sz w:val="22"/>
                <w:szCs w:val="22"/>
                <w:vertAlign w:val="superscript"/>
              </w:rPr>
              <w:t>th</w:t>
            </w:r>
            <w:r w:rsidRPr="00BC0FEA">
              <w:rPr>
                <w:rFonts w:cstheme="minorHAnsi"/>
                <w:sz w:val="22"/>
                <w:szCs w:val="22"/>
              </w:rPr>
              <w:t xml:space="preserve"> St,</w:t>
            </w:r>
            <w:r>
              <w:rPr>
                <w:rFonts w:cstheme="minorHAnsi"/>
                <w:sz w:val="22"/>
                <w:szCs w:val="22"/>
              </w:rPr>
              <w:t xml:space="preserve"> Suite 110</w:t>
            </w:r>
          </w:p>
          <w:p w14:paraId="06E84FBA" w14:textId="6C977627" w:rsidR="000C2633" w:rsidRPr="00973885" w:rsidRDefault="00300F4F" w:rsidP="003241AA">
            <w:r w:rsidRPr="00BC0FEA">
              <w:rPr>
                <w:rFonts w:cstheme="minorHAnsi"/>
                <w:sz w:val="22"/>
                <w:szCs w:val="22"/>
              </w:rPr>
              <w:t>Oakland</w:t>
            </w:r>
            <w:r w:rsidR="00997BF4">
              <w:rPr>
                <w:rFonts w:cstheme="minorHAnsi"/>
                <w:sz w:val="22"/>
                <w:szCs w:val="22"/>
              </w:rPr>
              <w:t>,</w:t>
            </w:r>
            <w:r w:rsidRPr="00BC0FEA">
              <w:rPr>
                <w:rFonts w:cstheme="minorHAnsi"/>
                <w:sz w:val="22"/>
                <w:szCs w:val="22"/>
              </w:rPr>
              <w:t xml:space="preserve"> CA</w:t>
            </w:r>
            <w:r>
              <w:rPr>
                <w:rFonts w:cstheme="minorHAnsi"/>
                <w:sz w:val="22"/>
                <w:szCs w:val="22"/>
              </w:rPr>
              <w:t xml:space="preserve"> 94607</w:t>
            </w:r>
          </w:p>
          <w:p w14:paraId="19475675" w14:textId="0D16A034" w:rsidR="00E00E9F" w:rsidRPr="00973885" w:rsidRDefault="00E00E9F"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gridCol w:w="7"/>
      </w:tblGrid>
      <w:tr w:rsidR="00973885" w:rsidRPr="00973885" w14:paraId="2177963E" w14:textId="77777777" w:rsidTr="604ED93E">
        <w:tc>
          <w:tcPr>
            <w:tcW w:w="9357" w:type="dxa"/>
            <w:gridSpan w:val="2"/>
            <w:tcBorders>
              <w:top w:val="nil"/>
            </w:tcBorders>
            <w:shd w:val="clear" w:color="auto" w:fill="D9D9D9" w:themeFill="background1" w:themeFillShade="D9"/>
          </w:tcPr>
          <w:p w14:paraId="22B1FE5A" w14:textId="47E17855" w:rsidR="00973885" w:rsidRPr="00973885" w:rsidRDefault="003646A5" w:rsidP="00973885">
            <w:pPr>
              <w:pStyle w:val="Heading2"/>
            </w:pPr>
            <w:r>
              <w:t xml:space="preserve">Company &amp; </w:t>
            </w:r>
            <w:sdt>
              <w:sdtPr>
                <w:alias w:val="Job Description:"/>
                <w:tag w:val="Job Description:"/>
                <w:id w:val="-1303387425"/>
                <w:placeholder>
                  <w:docPart w:val="CF335B2808884C38827CE0857771992A"/>
                </w:placeholder>
                <w:temporary/>
                <w:showingPlcHdr/>
                <w15:appearance w15:val="hidden"/>
              </w:sdtPr>
              <w:sdtEndPr/>
              <w:sdtContent>
                <w:r w:rsidR="00973885" w:rsidRPr="00973885">
                  <w:t>Job Description</w:t>
                </w:r>
              </w:sdtContent>
            </w:sdt>
            <w:r>
              <w:t xml:space="preserve"> </w:t>
            </w:r>
          </w:p>
        </w:tc>
      </w:tr>
      <w:tr w:rsidR="000C2633" w:rsidRPr="00973885" w14:paraId="320FD237" w14:textId="77777777" w:rsidTr="604ED93E">
        <w:tc>
          <w:tcPr>
            <w:tcW w:w="9357" w:type="dxa"/>
            <w:gridSpan w:val="2"/>
            <w:tcMar>
              <w:bottom w:w="115" w:type="dxa"/>
            </w:tcMar>
          </w:tcPr>
          <w:p w14:paraId="3E0CA44A" w14:textId="5060E96C" w:rsidR="001243F6" w:rsidRPr="001243F6" w:rsidRDefault="001243F6" w:rsidP="001243F6">
            <w:r w:rsidRPr="001243F6">
              <w:t xml:space="preserve">Primergy Solar, LLC is a developer, owner and operator focused on both distributed and utility scale solar PV and battery storage projects in North America. Primergy Solar features a diverse and talented team with decades of experience in renewables project development, financing, construction and operations. It is currently managing and progressing a significant portfolio of operational and development stage solar+ battery storage projects. Primergy Solar is a portfolio company of Quinbrook Infrastructure Partners and represents </w:t>
            </w:r>
            <w:proofErr w:type="spellStart"/>
            <w:r w:rsidRPr="001243F6">
              <w:t>Quinbrook’s</w:t>
            </w:r>
            <w:proofErr w:type="spellEnd"/>
            <w:r w:rsidRPr="001243F6">
              <w:t xml:space="preserve"> principal solar and solar plus energy storage investment platform in North America.</w:t>
            </w:r>
          </w:p>
          <w:p w14:paraId="4C6106EF" w14:textId="77777777" w:rsidR="000115E2" w:rsidRDefault="000115E2" w:rsidP="00072AD8">
            <w:pPr>
              <w:rPr>
                <w:b/>
              </w:rPr>
            </w:pPr>
          </w:p>
          <w:p w14:paraId="631D9D44" w14:textId="305A885A" w:rsidR="004933B4" w:rsidRDefault="004933B4" w:rsidP="00072AD8">
            <w:pPr>
              <w:rPr>
                <w:b/>
              </w:rPr>
            </w:pPr>
            <w:r>
              <w:t xml:space="preserve">Primergy is growing our small, experienced team to manage </w:t>
            </w:r>
            <w:r w:rsidR="00B70187">
              <w:t xml:space="preserve">the </w:t>
            </w:r>
            <w:r>
              <w:t xml:space="preserve">significant growth in our business. </w:t>
            </w:r>
            <w:r w:rsidR="007D4D0C">
              <w:t xml:space="preserve">We offer a fun, entrepreneurial culture, competitive compensation, and </w:t>
            </w:r>
            <w:r w:rsidR="006D6FC5">
              <w:t xml:space="preserve">the opportunity to work with an experienced, achievement-oriented team. </w:t>
            </w:r>
          </w:p>
          <w:p w14:paraId="47EEB41E" w14:textId="77777777" w:rsidR="003646A5" w:rsidRDefault="003646A5" w:rsidP="00973885">
            <w:pPr>
              <w:pStyle w:val="Heading1"/>
            </w:pPr>
          </w:p>
          <w:sdt>
            <w:sdtPr>
              <w:alias w:val="Role and Responsibilities:"/>
              <w:tag w:val="Role and Responsibilities:"/>
              <w:id w:val="-1725062837"/>
              <w:placeholder>
                <w:docPart w:val="441C4AC4BCBD47BFBD2B2DE85B5E30D2"/>
              </w:placeholder>
              <w:temporary/>
              <w:showingPlcHdr/>
              <w15:appearance w15:val="hidden"/>
            </w:sdtPr>
            <w:sdtEndPr/>
            <w:sdtContent>
              <w:p w14:paraId="03CB904F" w14:textId="0FDDB829" w:rsidR="000C2633" w:rsidRPr="00973885" w:rsidRDefault="008A6F05" w:rsidP="00973885">
                <w:pPr>
                  <w:pStyle w:val="Heading1"/>
                </w:pPr>
                <w:r w:rsidRPr="00973885">
                  <w:t>Role and Responsibilities</w:t>
                </w:r>
              </w:p>
            </w:sdtContent>
          </w:sdt>
          <w:p w14:paraId="712D6B08" w14:textId="40637BEF" w:rsidR="008D6B97" w:rsidRPr="009F42E6" w:rsidRDefault="604ED93E" w:rsidP="082346C8">
            <w:pPr>
              <w:spacing w:before="100" w:beforeAutospacing="1" w:after="100" w:afterAutospacing="1"/>
              <w:rPr>
                <w:rFonts w:eastAsia="Times New Roman"/>
                <w:color w:val="000000" w:themeColor="text1"/>
              </w:rPr>
            </w:pPr>
            <w:r w:rsidRPr="604ED93E">
              <w:rPr>
                <w:rFonts w:eastAsia="Times New Roman"/>
                <w:color w:val="000000" w:themeColor="text1"/>
              </w:rPr>
              <w:t xml:space="preserve">The Director of Distributed Solar will be responsible for management of Primergy’s </w:t>
            </w:r>
            <w:r w:rsidR="00135E8B">
              <w:rPr>
                <w:rFonts w:eastAsia="Times New Roman"/>
                <w:color w:val="000000" w:themeColor="text1"/>
              </w:rPr>
              <w:t>distributed</w:t>
            </w:r>
            <w:r w:rsidRPr="604ED93E">
              <w:rPr>
                <w:rFonts w:eastAsia="Times New Roman"/>
                <w:color w:val="000000" w:themeColor="text1"/>
              </w:rPr>
              <w:t xml:space="preserve"> solar business development, including sourcing and structuring acquisitions/development partnerships, oversight of third party developer project development, origination, support for project financing, and support for procurement and construction.  This person will be expected to oversee the development</w:t>
            </w:r>
            <w:r w:rsidR="001243F6">
              <w:rPr>
                <w:rFonts w:eastAsia="Times New Roman"/>
                <w:color w:val="000000" w:themeColor="text1"/>
              </w:rPr>
              <w:t xml:space="preserve">, via partners, </w:t>
            </w:r>
            <w:r w:rsidRPr="604ED93E">
              <w:rPr>
                <w:rFonts w:eastAsia="Times New Roman"/>
                <w:color w:val="000000" w:themeColor="text1"/>
              </w:rPr>
              <w:t>of a portfolio of small scale</w:t>
            </w:r>
            <w:r w:rsidR="00135E8B">
              <w:rPr>
                <w:rFonts w:eastAsia="Times New Roman"/>
                <w:color w:val="000000" w:themeColor="text1"/>
              </w:rPr>
              <w:t>/distributed</w:t>
            </w:r>
            <w:r w:rsidRPr="604ED93E">
              <w:rPr>
                <w:rFonts w:eastAsia="Times New Roman"/>
                <w:color w:val="000000" w:themeColor="text1"/>
              </w:rPr>
              <w:t xml:space="preserve"> solar (and/or storage) projects</w:t>
            </w:r>
            <w:r w:rsidR="00135E8B">
              <w:rPr>
                <w:rFonts w:eastAsia="Times New Roman"/>
                <w:color w:val="000000" w:themeColor="text1"/>
              </w:rPr>
              <w:t xml:space="preserve"> (ground mount, grid interconnected) </w:t>
            </w:r>
            <w:r w:rsidRPr="604ED93E">
              <w:rPr>
                <w:rFonts w:eastAsia="Times New Roman"/>
                <w:color w:val="000000" w:themeColor="text1"/>
              </w:rPr>
              <w:t xml:space="preserve">and successfully execute </w:t>
            </w:r>
            <w:r w:rsidR="00135E8B">
              <w:rPr>
                <w:rFonts w:eastAsia="Times New Roman"/>
                <w:color w:val="000000" w:themeColor="text1"/>
              </w:rPr>
              <w:t xml:space="preserve">transactions to support a build of </w:t>
            </w:r>
            <w:r w:rsidRPr="604ED93E">
              <w:rPr>
                <w:rFonts w:eastAsia="Times New Roman"/>
                <w:color w:val="000000" w:themeColor="text1"/>
              </w:rPr>
              <w:t>approximately 50MWac per year.  The successful candidate will have at least 5 years of experience in</w:t>
            </w:r>
            <w:r w:rsidR="00135E8B">
              <w:rPr>
                <w:rFonts w:eastAsia="Times New Roman"/>
                <w:color w:val="000000" w:themeColor="text1"/>
              </w:rPr>
              <w:t xml:space="preserve"> </w:t>
            </w:r>
            <w:r w:rsidRPr="604ED93E">
              <w:rPr>
                <w:rFonts w:eastAsia="Times New Roman"/>
                <w:color w:val="000000" w:themeColor="text1"/>
              </w:rPr>
              <w:t xml:space="preserve">the energy industry, specifically in North America energy infrastructure development, the ability to </w:t>
            </w:r>
            <w:r w:rsidR="00135E8B">
              <w:rPr>
                <w:rFonts w:eastAsia="Times New Roman"/>
                <w:color w:val="000000" w:themeColor="text1"/>
              </w:rPr>
              <w:t xml:space="preserve">work independently </w:t>
            </w:r>
            <w:r w:rsidRPr="604ED93E">
              <w:rPr>
                <w:rFonts w:eastAsia="Times New Roman"/>
                <w:color w:val="000000" w:themeColor="text1"/>
              </w:rPr>
              <w:t>, and the ability and enthusiasm to drive projects forward. </w:t>
            </w:r>
          </w:p>
          <w:p w14:paraId="4BBADD88" w14:textId="3D0F5562" w:rsidR="005911B0" w:rsidRPr="004933B4" w:rsidRDefault="082346C8" w:rsidP="005911B0">
            <w:pPr>
              <w:shd w:val="clear" w:color="auto" w:fill="FFFFFF"/>
              <w:rPr>
                <w:rFonts w:eastAsia="Times New Roman" w:cstheme="minorHAnsi"/>
                <w:b/>
                <w:bCs/>
                <w:color w:val="393839"/>
              </w:rPr>
            </w:pPr>
            <w:r w:rsidRPr="082346C8">
              <w:rPr>
                <w:rFonts w:eastAsia="Times New Roman"/>
                <w:b/>
                <w:bCs/>
                <w:color w:val="393839"/>
              </w:rPr>
              <w:t>Responsibilities include:</w:t>
            </w:r>
          </w:p>
          <w:p w14:paraId="7A613B51" w14:textId="18510E7D" w:rsidR="082346C8" w:rsidRDefault="604ED93E" w:rsidP="082346C8">
            <w:pPr>
              <w:pStyle w:val="ListParagraph"/>
              <w:numPr>
                <w:ilvl w:val="0"/>
                <w:numId w:val="14"/>
              </w:numPr>
            </w:pPr>
            <w:r>
              <w:t>Sourc</w:t>
            </w:r>
            <w:r w:rsidR="00135E8B">
              <w:t>ing</w:t>
            </w:r>
            <w:r>
              <w:t>, direct</w:t>
            </w:r>
            <w:r w:rsidR="00135E8B">
              <w:t>ing</w:t>
            </w:r>
            <w:r>
              <w:t xml:space="preserve"> and conduct</w:t>
            </w:r>
            <w:r w:rsidR="00135E8B">
              <w:t>ing</w:t>
            </w:r>
            <w:r>
              <w:t xml:space="preserve"> due diligence on development-stage project and portfolio acquisitions, including comparison and prioritization of multiple opportunities based on risks, schedules, valuations, investment criteria, and other project metrics.</w:t>
            </w:r>
          </w:p>
          <w:p w14:paraId="2585F6EB" w14:textId="684B6B27" w:rsidR="00B30FBD" w:rsidRDefault="00135E8B" w:rsidP="00B76226">
            <w:pPr>
              <w:pStyle w:val="ListParagraph"/>
              <w:numPr>
                <w:ilvl w:val="0"/>
                <w:numId w:val="14"/>
              </w:numPr>
            </w:pPr>
            <w:r>
              <w:t>Structuring</w:t>
            </w:r>
            <w:r w:rsidR="604ED93E">
              <w:t xml:space="preserve"> of </w:t>
            </w:r>
            <w:r>
              <w:t>distributed</w:t>
            </w:r>
            <w:r w:rsidR="604ED93E">
              <w:t xml:space="preserve"> solar acquisition partnerships with third party developers.</w:t>
            </w:r>
          </w:p>
          <w:p w14:paraId="246A115C" w14:textId="77DA2E54" w:rsidR="004565F5" w:rsidRDefault="00135E8B" w:rsidP="004565F5">
            <w:pPr>
              <w:pStyle w:val="ListParagraph"/>
              <w:numPr>
                <w:ilvl w:val="0"/>
                <w:numId w:val="14"/>
              </w:numPr>
            </w:pPr>
            <w:r>
              <w:t>Managing</w:t>
            </w:r>
            <w:r w:rsidR="004565F5" w:rsidRPr="004565F5">
              <w:t xml:space="preserve"> </w:t>
            </w:r>
            <w:r w:rsidR="001243F6">
              <w:t>partners on all</w:t>
            </w:r>
            <w:r w:rsidR="001243F6" w:rsidRPr="004565F5">
              <w:t xml:space="preserve"> </w:t>
            </w:r>
            <w:r w:rsidR="004565F5" w:rsidRPr="004565F5">
              <w:t xml:space="preserve">aspects of </w:t>
            </w:r>
            <w:r>
              <w:t xml:space="preserve">distributed </w:t>
            </w:r>
            <w:r w:rsidR="004565F5" w:rsidRPr="004565F5">
              <w:t>solar</w:t>
            </w:r>
            <w:r w:rsidR="004565F5">
              <w:t xml:space="preserve"> and </w:t>
            </w:r>
            <w:proofErr w:type="spellStart"/>
            <w:r w:rsidR="004565F5">
              <w:t>solar+energy</w:t>
            </w:r>
            <w:proofErr w:type="spellEnd"/>
            <w:r w:rsidR="004565F5">
              <w:t xml:space="preserve"> storage</w:t>
            </w:r>
            <w:r w:rsidR="004565F5" w:rsidRPr="004565F5">
              <w:t xml:space="preserve"> project development from </w:t>
            </w:r>
            <w:r w:rsidR="00A471D9">
              <w:t xml:space="preserve">initial </w:t>
            </w:r>
            <w:r w:rsidR="004565F5" w:rsidRPr="004565F5">
              <w:t xml:space="preserve">greenfield or acquisition </w:t>
            </w:r>
            <w:r w:rsidR="00A471D9">
              <w:t xml:space="preserve">efforts through </w:t>
            </w:r>
            <w:r w:rsidR="004565F5" w:rsidRPr="004565F5">
              <w:t xml:space="preserve">to </w:t>
            </w:r>
            <w:r w:rsidR="00B70187">
              <w:t xml:space="preserve">the </w:t>
            </w:r>
            <w:r w:rsidR="004565F5" w:rsidRPr="004565F5">
              <w:t>start of construction</w:t>
            </w:r>
            <w:r w:rsidR="006544C0">
              <w:t>.</w:t>
            </w:r>
            <w:r w:rsidR="004565F5" w:rsidRPr="004565F5">
              <w:t xml:space="preserve"> </w:t>
            </w:r>
          </w:p>
          <w:p w14:paraId="1F5E59C8" w14:textId="4743F67B" w:rsidR="00B30FBD" w:rsidRDefault="604ED93E" w:rsidP="604ED93E">
            <w:pPr>
              <w:pStyle w:val="ListParagraph"/>
              <w:numPr>
                <w:ilvl w:val="0"/>
                <w:numId w:val="14"/>
              </w:numPr>
              <w:spacing w:before="100" w:beforeAutospacing="1" w:after="100" w:afterAutospacing="1"/>
              <w:rPr>
                <w:color w:val="000000"/>
              </w:rPr>
            </w:pPr>
            <w:r w:rsidRPr="604ED93E">
              <w:rPr>
                <w:rFonts w:eastAsia="Times New Roman"/>
                <w:color w:val="000000" w:themeColor="text1"/>
              </w:rPr>
              <w:lastRenderedPageBreak/>
              <w:t>Ability to communicate and sync cross-functionally, including off-take M&amp;A, Origination, Transmission, Legal, Project Finance, Engineering, Procurement, and Construction team members regularly to minimize project risks.</w:t>
            </w:r>
          </w:p>
          <w:p w14:paraId="653E702E" w14:textId="1253B9E7" w:rsidR="00A471D9" w:rsidRPr="00B30FBD" w:rsidRDefault="00A471D9" w:rsidP="00E56464">
            <w:pPr>
              <w:numPr>
                <w:ilvl w:val="0"/>
                <w:numId w:val="14"/>
              </w:numPr>
              <w:spacing w:before="100" w:beforeAutospacing="1" w:after="100" w:afterAutospacing="1"/>
              <w:rPr>
                <w:rFonts w:eastAsia="Times New Roman" w:cstheme="minorHAnsi"/>
                <w:color w:val="000000"/>
              </w:rPr>
            </w:pPr>
            <w:r w:rsidRPr="00A471D9">
              <w:rPr>
                <w:rFonts w:eastAsia="Times New Roman" w:cstheme="minorHAnsi"/>
                <w:color w:val="000000"/>
              </w:rPr>
              <w:t>Identify, propose and implement creative or alternative project development approaches that reduce exposure to permitting risks, optimize development schedules or drive additional project value</w:t>
            </w:r>
            <w:r w:rsidR="006544C0">
              <w:rPr>
                <w:rFonts w:eastAsia="Times New Roman" w:cstheme="minorHAnsi"/>
                <w:color w:val="000000"/>
              </w:rPr>
              <w:t>.</w:t>
            </w:r>
          </w:p>
          <w:p w14:paraId="6D8D4D62" w14:textId="6A5F750C" w:rsidR="008F175D" w:rsidRDefault="008F175D" w:rsidP="00E56464">
            <w:pPr>
              <w:numPr>
                <w:ilvl w:val="0"/>
                <w:numId w:val="14"/>
              </w:numPr>
              <w:spacing w:before="100" w:beforeAutospacing="1" w:after="100" w:afterAutospacing="1"/>
              <w:rPr>
                <w:rFonts w:eastAsia="Times New Roman" w:cstheme="minorHAnsi"/>
                <w:color w:val="000000"/>
              </w:rPr>
            </w:pPr>
            <w:r w:rsidRPr="008F175D">
              <w:rPr>
                <w:rFonts w:eastAsia="Times New Roman" w:cstheme="minorHAnsi"/>
                <w:color w:val="000000"/>
              </w:rPr>
              <w:t xml:space="preserve">Manage and administer development services agreements with local </w:t>
            </w:r>
            <w:r>
              <w:rPr>
                <w:rFonts w:eastAsia="Times New Roman" w:cstheme="minorHAnsi"/>
                <w:color w:val="000000"/>
              </w:rPr>
              <w:t>or</w:t>
            </w:r>
            <w:r w:rsidRPr="008F175D">
              <w:rPr>
                <w:rFonts w:eastAsia="Times New Roman" w:cstheme="minorHAnsi"/>
                <w:color w:val="000000"/>
              </w:rPr>
              <w:t xml:space="preserve"> regional development partners</w:t>
            </w:r>
            <w:r w:rsidR="005E7B8C">
              <w:rPr>
                <w:rFonts w:eastAsia="Times New Roman" w:cstheme="minorHAnsi"/>
                <w:color w:val="000000"/>
              </w:rPr>
              <w:t>.</w:t>
            </w:r>
          </w:p>
          <w:p w14:paraId="01A72148" w14:textId="39AD9DF5" w:rsidR="00B30FBD" w:rsidRPr="00B30FBD" w:rsidRDefault="604ED93E" w:rsidP="604ED93E">
            <w:pPr>
              <w:numPr>
                <w:ilvl w:val="0"/>
                <w:numId w:val="14"/>
              </w:numPr>
              <w:spacing w:before="100" w:beforeAutospacing="1" w:after="100" w:afterAutospacing="1"/>
              <w:rPr>
                <w:rFonts w:eastAsia="Times New Roman"/>
                <w:color w:val="000000"/>
              </w:rPr>
            </w:pPr>
            <w:r w:rsidRPr="604ED93E">
              <w:rPr>
                <w:rFonts w:eastAsia="Times New Roman"/>
                <w:color w:val="000000" w:themeColor="text1"/>
              </w:rPr>
              <w:t>Conduct financial analysis and evaluation</w:t>
            </w:r>
            <w:r w:rsidR="00135E8B">
              <w:rPr>
                <w:rFonts w:eastAsia="Times New Roman"/>
                <w:color w:val="000000" w:themeColor="text1"/>
              </w:rPr>
              <w:t>.</w:t>
            </w:r>
          </w:p>
          <w:p w14:paraId="3C27FDAA" w14:textId="00B4449A" w:rsidR="00B30FBD" w:rsidRPr="00B30FBD" w:rsidRDefault="00B30FBD" w:rsidP="00E56464">
            <w:pPr>
              <w:numPr>
                <w:ilvl w:val="0"/>
                <w:numId w:val="14"/>
              </w:numPr>
              <w:spacing w:before="100" w:beforeAutospacing="1" w:after="100" w:afterAutospacing="1"/>
              <w:rPr>
                <w:rFonts w:eastAsia="Times New Roman" w:cstheme="minorHAnsi"/>
                <w:color w:val="000000"/>
              </w:rPr>
            </w:pPr>
            <w:r w:rsidRPr="00B30FBD">
              <w:rPr>
                <w:rFonts w:eastAsia="Times New Roman" w:cstheme="minorHAnsi"/>
                <w:color w:val="000000"/>
              </w:rPr>
              <w:t>Manage project budgets, objectives, schedules</w:t>
            </w:r>
            <w:r w:rsidR="00B76226">
              <w:rPr>
                <w:rFonts w:eastAsia="Times New Roman" w:cstheme="minorHAnsi"/>
                <w:color w:val="000000"/>
              </w:rPr>
              <w:t>,</w:t>
            </w:r>
            <w:r w:rsidRPr="00B30FBD">
              <w:rPr>
                <w:rFonts w:eastAsia="Times New Roman" w:cstheme="minorHAnsi"/>
                <w:color w:val="000000"/>
              </w:rPr>
              <w:t xml:space="preserve"> and deliverables for assigned development projects.</w:t>
            </w:r>
          </w:p>
          <w:p w14:paraId="653B43BF" w14:textId="43C1AC11" w:rsidR="00B30FBD" w:rsidRPr="009F42E6" w:rsidRDefault="00B30FBD" w:rsidP="00E56464">
            <w:pPr>
              <w:numPr>
                <w:ilvl w:val="0"/>
                <w:numId w:val="14"/>
              </w:numPr>
              <w:spacing w:before="100" w:beforeAutospacing="1" w:after="100" w:afterAutospacing="1"/>
              <w:rPr>
                <w:rFonts w:eastAsia="Times New Roman" w:cstheme="minorHAnsi"/>
                <w:color w:val="000000" w:themeColor="text1"/>
              </w:rPr>
            </w:pPr>
            <w:r w:rsidRPr="00B30FBD">
              <w:rPr>
                <w:rFonts w:eastAsia="Times New Roman" w:cstheme="minorHAnsi"/>
                <w:color w:val="000000"/>
              </w:rPr>
              <w:t xml:space="preserve">Travel </w:t>
            </w:r>
            <w:r w:rsidRPr="009F42E6">
              <w:rPr>
                <w:rFonts w:eastAsia="Times New Roman" w:cstheme="minorHAnsi"/>
                <w:color w:val="000000" w:themeColor="text1"/>
              </w:rPr>
              <w:t xml:space="preserve">to site locations to meet with </w:t>
            </w:r>
            <w:r w:rsidR="00135E8B">
              <w:rPr>
                <w:rFonts w:eastAsia="Times New Roman" w:cstheme="minorHAnsi"/>
                <w:color w:val="000000" w:themeColor="text1"/>
              </w:rPr>
              <w:t xml:space="preserve">stakeholders </w:t>
            </w:r>
            <w:r w:rsidRPr="009F42E6">
              <w:rPr>
                <w:rFonts w:eastAsia="Times New Roman" w:cstheme="minorHAnsi"/>
                <w:color w:val="000000" w:themeColor="text1"/>
              </w:rPr>
              <w:t>and evaluate sites</w:t>
            </w:r>
            <w:r w:rsidR="005E7B8C" w:rsidRPr="009F42E6">
              <w:rPr>
                <w:rFonts w:eastAsia="Times New Roman" w:cstheme="minorHAnsi"/>
                <w:color w:val="000000" w:themeColor="text1"/>
              </w:rPr>
              <w:t>.</w:t>
            </w:r>
          </w:p>
          <w:p w14:paraId="3DD57479" w14:textId="08304F6B" w:rsidR="005911B0" w:rsidRPr="009F42E6" w:rsidRDefault="604ED93E" w:rsidP="604ED93E">
            <w:pPr>
              <w:numPr>
                <w:ilvl w:val="0"/>
                <w:numId w:val="14"/>
              </w:numPr>
              <w:shd w:val="clear" w:color="auto" w:fill="FFFFFF" w:themeFill="background1"/>
              <w:spacing w:before="0" w:after="0"/>
              <w:rPr>
                <w:rFonts w:eastAsia="Times New Roman"/>
                <w:color w:val="000000" w:themeColor="text1"/>
                <w:sz w:val="18"/>
                <w:szCs w:val="18"/>
              </w:rPr>
            </w:pPr>
            <w:r w:rsidRPr="604ED93E">
              <w:rPr>
                <w:rFonts w:eastAsia="Times New Roman"/>
                <w:color w:val="000000" w:themeColor="text1"/>
              </w:rPr>
              <w:t xml:space="preserve">Secure offtake agreements for projects </w:t>
            </w:r>
            <w:r w:rsidR="001243F6">
              <w:rPr>
                <w:rFonts w:eastAsia="Times New Roman"/>
                <w:color w:val="000000" w:themeColor="text1"/>
              </w:rPr>
              <w:t>i</w:t>
            </w:r>
            <w:r w:rsidRPr="604ED93E">
              <w:rPr>
                <w:rFonts w:eastAsia="Times New Roman"/>
                <w:color w:val="000000" w:themeColor="text1"/>
              </w:rPr>
              <w:t>n conjunction with partners.</w:t>
            </w:r>
          </w:p>
          <w:p w14:paraId="3A80CE19" w14:textId="6F8A768F" w:rsidR="005911B0" w:rsidRPr="009F42E6" w:rsidRDefault="00A14B86" w:rsidP="00E56464">
            <w:pPr>
              <w:numPr>
                <w:ilvl w:val="0"/>
                <w:numId w:val="14"/>
              </w:numPr>
              <w:shd w:val="clear" w:color="auto" w:fill="FFFFFF"/>
              <w:spacing w:before="0" w:after="0"/>
              <w:rPr>
                <w:rFonts w:eastAsia="Times New Roman" w:cstheme="minorHAnsi"/>
                <w:color w:val="000000" w:themeColor="text1"/>
                <w:sz w:val="18"/>
                <w:szCs w:val="18"/>
              </w:rPr>
            </w:pPr>
            <w:r w:rsidRPr="009F42E6">
              <w:rPr>
                <w:rFonts w:eastAsia="Times New Roman" w:cstheme="minorHAnsi"/>
                <w:color w:val="000000" w:themeColor="text1"/>
              </w:rPr>
              <w:t>H</w:t>
            </w:r>
            <w:r w:rsidR="005911B0" w:rsidRPr="009F42E6">
              <w:rPr>
                <w:rFonts w:eastAsia="Times New Roman" w:cstheme="minorHAnsi"/>
                <w:color w:val="000000" w:themeColor="text1"/>
              </w:rPr>
              <w:t>ighly energetic and results</w:t>
            </w:r>
            <w:r w:rsidR="00B70187" w:rsidRPr="009F42E6">
              <w:rPr>
                <w:rFonts w:eastAsia="Times New Roman" w:cstheme="minorHAnsi"/>
                <w:color w:val="000000" w:themeColor="text1"/>
              </w:rPr>
              <w:t>-</w:t>
            </w:r>
            <w:r w:rsidR="005911B0" w:rsidRPr="009F42E6">
              <w:rPr>
                <w:rFonts w:eastAsia="Times New Roman" w:cstheme="minorHAnsi"/>
                <w:color w:val="000000" w:themeColor="text1"/>
              </w:rPr>
              <w:t>driven</w:t>
            </w:r>
            <w:r w:rsidR="00A62722" w:rsidRPr="009F42E6">
              <w:rPr>
                <w:rFonts w:eastAsia="Times New Roman" w:cstheme="minorHAnsi"/>
                <w:color w:val="000000" w:themeColor="text1"/>
              </w:rPr>
              <w:t xml:space="preserve"> </w:t>
            </w:r>
            <w:r w:rsidRPr="009F42E6">
              <w:rPr>
                <w:rFonts w:eastAsia="Times New Roman" w:cstheme="minorHAnsi"/>
                <w:color w:val="000000" w:themeColor="text1"/>
              </w:rPr>
              <w:t>with a teamwork attitude</w:t>
            </w:r>
            <w:r w:rsidR="005911B0" w:rsidRPr="009F42E6">
              <w:rPr>
                <w:rFonts w:eastAsia="Times New Roman" w:cstheme="minorHAnsi"/>
                <w:color w:val="000000" w:themeColor="text1"/>
              </w:rPr>
              <w:t>.</w:t>
            </w:r>
          </w:p>
          <w:p w14:paraId="7A6F6148" w14:textId="3C86FF12" w:rsidR="005911B0" w:rsidRPr="009F42E6" w:rsidRDefault="005911B0" w:rsidP="00E56464">
            <w:pPr>
              <w:numPr>
                <w:ilvl w:val="0"/>
                <w:numId w:val="14"/>
              </w:numPr>
              <w:shd w:val="clear" w:color="auto" w:fill="FFFFFF"/>
              <w:spacing w:before="0" w:after="0"/>
              <w:rPr>
                <w:rFonts w:eastAsia="Times New Roman" w:cstheme="minorHAnsi"/>
                <w:color w:val="000000" w:themeColor="text1"/>
                <w:sz w:val="18"/>
                <w:szCs w:val="18"/>
              </w:rPr>
            </w:pPr>
            <w:r w:rsidRPr="009F42E6">
              <w:rPr>
                <w:rFonts w:eastAsia="Times New Roman" w:cstheme="minorHAnsi"/>
                <w:color w:val="000000" w:themeColor="text1"/>
              </w:rPr>
              <w:t>5% - Other duties as assigned</w:t>
            </w:r>
          </w:p>
          <w:p w14:paraId="21F426C4" w14:textId="3CCED78B" w:rsidR="00A07CDF" w:rsidRPr="009F42E6" w:rsidRDefault="00A07CDF" w:rsidP="00A07CDF">
            <w:pPr>
              <w:numPr>
                <w:ilvl w:val="0"/>
                <w:numId w:val="14"/>
              </w:numPr>
              <w:shd w:val="clear" w:color="auto" w:fill="FFFFFF"/>
              <w:spacing w:before="0" w:after="0"/>
              <w:rPr>
                <w:rFonts w:eastAsia="Times New Roman" w:cstheme="minorHAnsi"/>
                <w:color w:val="000000" w:themeColor="text1"/>
                <w:sz w:val="18"/>
                <w:szCs w:val="18"/>
              </w:rPr>
            </w:pPr>
            <w:r w:rsidRPr="009F42E6">
              <w:rPr>
                <w:rFonts w:eastAsia="Times New Roman" w:cstheme="minorHAnsi"/>
                <w:color w:val="000000" w:themeColor="text1"/>
              </w:rPr>
              <w:t xml:space="preserve">Approximately 30% travel </w:t>
            </w:r>
            <w:r w:rsidR="00135E8B">
              <w:rPr>
                <w:rFonts w:eastAsia="Times New Roman" w:cstheme="minorHAnsi"/>
                <w:color w:val="000000" w:themeColor="text1"/>
              </w:rPr>
              <w:t>expected</w:t>
            </w:r>
          </w:p>
          <w:p w14:paraId="104B6C3E" w14:textId="77777777" w:rsidR="005911B0" w:rsidRPr="009F42E6" w:rsidRDefault="005911B0" w:rsidP="005911B0">
            <w:pPr>
              <w:shd w:val="clear" w:color="auto" w:fill="FFFFFF"/>
              <w:rPr>
                <w:rFonts w:eastAsia="Times New Roman" w:cstheme="minorHAnsi"/>
                <w:color w:val="000000" w:themeColor="text1"/>
                <w:sz w:val="18"/>
                <w:szCs w:val="18"/>
              </w:rPr>
            </w:pPr>
          </w:p>
          <w:p w14:paraId="6A7D6791" w14:textId="76B8356E" w:rsidR="000C2633" w:rsidRPr="009F42E6" w:rsidRDefault="00B06620" w:rsidP="003A6EA7">
            <w:pPr>
              <w:pStyle w:val="Heading1"/>
              <w:rPr>
                <w:color w:val="000000" w:themeColor="text1"/>
              </w:rPr>
            </w:pPr>
            <w:r w:rsidRPr="009F42E6">
              <w:rPr>
                <w:color w:val="000000" w:themeColor="text1"/>
              </w:rPr>
              <w:t>Education and Experience requirements</w:t>
            </w:r>
          </w:p>
          <w:p w14:paraId="4CE4EBCB" w14:textId="1184825C" w:rsidR="005911B0" w:rsidRPr="009F42E6" w:rsidRDefault="005911B0" w:rsidP="00E56464">
            <w:pPr>
              <w:pStyle w:val="NormalWeb"/>
              <w:numPr>
                <w:ilvl w:val="0"/>
                <w:numId w:val="14"/>
              </w:numPr>
              <w:shd w:val="clear" w:color="auto" w:fill="FFFFFF"/>
              <w:spacing w:before="0" w:beforeAutospacing="0" w:after="0" w:afterAutospacing="0"/>
              <w:rPr>
                <w:rFonts w:asciiTheme="minorHAnsi" w:hAnsiTheme="minorHAnsi" w:cstheme="minorHAnsi"/>
                <w:color w:val="000000" w:themeColor="text1"/>
                <w:sz w:val="18"/>
                <w:szCs w:val="18"/>
              </w:rPr>
            </w:pPr>
            <w:r w:rsidRPr="009F42E6">
              <w:rPr>
                <w:rFonts w:asciiTheme="minorHAnsi" w:hAnsiTheme="minorHAnsi" w:cstheme="minorHAnsi"/>
                <w:color w:val="000000" w:themeColor="text1"/>
                <w:sz w:val="20"/>
                <w:szCs w:val="20"/>
              </w:rPr>
              <w:t>Requires a</w:t>
            </w:r>
            <w:r w:rsidR="007D4D0C">
              <w:rPr>
                <w:rFonts w:asciiTheme="minorHAnsi" w:hAnsiTheme="minorHAnsi" w:cstheme="minorHAnsi"/>
                <w:color w:val="000000" w:themeColor="text1"/>
                <w:sz w:val="20"/>
                <w:szCs w:val="20"/>
              </w:rPr>
              <w:t xml:space="preserve">n undergraduate </w:t>
            </w:r>
            <w:r w:rsidRPr="009F42E6">
              <w:rPr>
                <w:rFonts w:asciiTheme="minorHAnsi" w:hAnsiTheme="minorHAnsi" w:cstheme="minorHAnsi"/>
                <w:color w:val="000000" w:themeColor="text1"/>
                <w:sz w:val="20"/>
                <w:szCs w:val="20"/>
              </w:rPr>
              <w:t>degree</w:t>
            </w:r>
            <w:r w:rsidR="007D4D0C">
              <w:rPr>
                <w:rFonts w:asciiTheme="minorHAnsi" w:hAnsiTheme="minorHAnsi" w:cstheme="minorHAnsi"/>
                <w:color w:val="000000" w:themeColor="text1"/>
                <w:sz w:val="20"/>
                <w:szCs w:val="20"/>
              </w:rPr>
              <w:t xml:space="preserve"> at minimum.</w:t>
            </w:r>
          </w:p>
          <w:p w14:paraId="13221111" w14:textId="67F5D472" w:rsidR="00805B83" w:rsidRPr="009F42E6" w:rsidRDefault="00A14B86" w:rsidP="00E56464">
            <w:pPr>
              <w:pStyle w:val="ListParagraph"/>
              <w:numPr>
                <w:ilvl w:val="0"/>
                <w:numId w:val="14"/>
              </w:numPr>
              <w:rPr>
                <w:rStyle w:val="wbzude"/>
                <w:rFonts w:cstheme="minorHAnsi"/>
                <w:color w:val="000000" w:themeColor="text1"/>
              </w:rPr>
            </w:pPr>
            <w:r w:rsidRPr="009F42E6">
              <w:rPr>
                <w:rStyle w:val="wbzude"/>
                <w:rFonts w:cstheme="minorHAnsi"/>
                <w:color w:val="000000" w:themeColor="text1"/>
                <w:shd w:val="clear" w:color="auto" w:fill="FFFFFF"/>
              </w:rPr>
              <w:t>5</w:t>
            </w:r>
            <w:r w:rsidR="008661B1" w:rsidRPr="009F42E6">
              <w:rPr>
                <w:rStyle w:val="wbzude"/>
                <w:rFonts w:cstheme="minorHAnsi"/>
                <w:color w:val="000000" w:themeColor="text1"/>
                <w:shd w:val="clear" w:color="auto" w:fill="FFFFFF"/>
              </w:rPr>
              <w:t xml:space="preserve">+ years of relevant </w:t>
            </w:r>
            <w:r w:rsidR="008F175D" w:rsidRPr="009F42E6">
              <w:rPr>
                <w:rStyle w:val="wbzude"/>
                <w:rFonts w:cstheme="minorHAnsi"/>
                <w:color w:val="000000" w:themeColor="text1"/>
                <w:shd w:val="clear" w:color="auto" w:fill="FFFFFF"/>
              </w:rPr>
              <w:t xml:space="preserve">renewable energy </w:t>
            </w:r>
            <w:r w:rsidR="0029387A" w:rsidRPr="009F42E6">
              <w:rPr>
                <w:rStyle w:val="wbzude"/>
                <w:rFonts w:cstheme="minorHAnsi"/>
                <w:color w:val="000000" w:themeColor="text1"/>
                <w:shd w:val="clear" w:color="auto" w:fill="FFFFFF"/>
              </w:rPr>
              <w:t>development</w:t>
            </w:r>
            <w:r w:rsidR="008F175D" w:rsidRPr="009F42E6">
              <w:rPr>
                <w:rStyle w:val="wbzude"/>
                <w:rFonts w:cstheme="minorHAnsi"/>
                <w:color w:val="000000" w:themeColor="text1"/>
                <w:shd w:val="clear" w:color="auto" w:fill="FFFFFF"/>
              </w:rPr>
              <w:t xml:space="preserve"> </w:t>
            </w:r>
            <w:r w:rsidR="008661B1" w:rsidRPr="009F42E6">
              <w:rPr>
                <w:rStyle w:val="wbzude"/>
                <w:rFonts w:cstheme="minorHAnsi"/>
                <w:color w:val="000000" w:themeColor="text1"/>
                <w:shd w:val="clear" w:color="auto" w:fill="FFFFFF"/>
              </w:rPr>
              <w:t>experience</w:t>
            </w:r>
            <w:r w:rsidR="00805B83" w:rsidRPr="009F42E6">
              <w:rPr>
                <w:rStyle w:val="wbzude"/>
                <w:rFonts w:cstheme="minorHAnsi"/>
                <w:color w:val="000000" w:themeColor="text1"/>
                <w:shd w:val="clear" w:color="auto" w:fill="FFFFFF"/>
              </w:rPr>
              <w:t>.</w:t>
            </w:r>
            <w:r w:rsidR="008661B1" w:rsidRPr="009F42E6">
              <w:rPr>
                <w:rStyle w:val="wbzude"/>
                <w:rFonts w:cstheme="minorHAnsi"/>
                <w:color w:val="000000" w:themeColor="text1"/>
                <w:shd w:val="clear" w:color="auto" w:fill="FFFFFF"/>
              </w:rPr>
              <w:t xml:space="preserve"> </w:t>
            </w:r>
          </w:p>
          <w:p w14:paraId="3B0AEF99" w14:textId="3ED557FE" w:rsidR="00B76226" w:rsidRPr="009F42E6" w:rsidRDefault="008661B1" w:rsidP="005E7B8C">
            <w:pPr>
              <w:pStyle w:val="ListParagraph"/>
              <w:numPr>
                <w:ilvl w:val="0"/>
                <w:numId w:val="14"/>
              </w:numPr>
              <w:rPr>
                <w:rFonts w:cstheme="minorHAnsi"/>
                <w:color w:val="000000" w:themeColor="text1"/>
              </w:rPr>
            </w:pPr>
            <w:r w:rsidRPr="009F42E6">
              <w:rPr>
                <w:rStyle w:val="wbzude"/>
                <w:rFonts w:cstheme="minorHAnsi"/>
                <w:color w:val="000000" w:themeColor="text1"/>
                <w:shd w:val="clear" w:color="auto" w:fill="FFFFFF"/>
              </w:rPr>
              <w:t xml:space="preserve">Extensive experience </w:t>
            </w:r>
            <w:r w:rsidR="007D4D0C">
              <w:rPr>
                <w:rStyle w:val="wbzude"/>
                <w:rFonts w:cstheme="minorHAnsi"/>
                <w:color w:val="000000" w:themeColor="text1"/>
                <w:shd w:val="clear" w:color="auto" w:fill="FFFFFF"/>
              </w:rPr>
              <w:t xml:space="preserve">with </w:t>
            </w:r>
            <w:r w:rsidRPr="009F42E6">
              <w:rPr>
                <w:rStyle w:val="wbzude"/>
                <w:rFonts w:cstheme="minorHAnsi"/>
                <w:color w:val="000000" w:themeColor="text1"/>
                <w:shd w:val="clear" w:color="auto" w:fill="FFFFFF"/>
              </w:rPr>
              <w:t xml:space="preserve">and understanding of </w:t>
            </w:r>
            <w:r w:rsidR="008F175D" w:rsidRPr="009F42E6">
              <w:rPr>
                <w:rStyle w:val="wbzude"/>
                <w:rFonts w:cstheme="minorHAnsi"/>
                <w:color w:val="000000" w:themeColor="text1"/>
                <w:shd w:val="clear" w:color="auto" w:fill="FFFFFF"/>
              </w:rPr>
              <w:t>project development</w:t>
            </w:r>
            <w:r w:rsidR="005E7B8C" w:rsidRPr="009F42E6">
              <w:rPr>
                <w:rStyle w:val="wbzude"/>
                <w:rFonts w:cstheme="minorHAnsi"/>
                <w:color w:val="000000" w:themeColor="text1"/>
                <w:shd w:val="clear" w:color="auto" w:fill="FFFFFF"/>
              </w:rPr>
              <w:t>.</w:t>
            </w:r>
          </w:p>
          <w:p w14:paraId="613B31C5" w14:textId="4E7D7891" w:rsidR="00933F3E" w:rsidRPr="009F42E6" w:rsidRDefault="004A14C8" w:rsidP="00E56464">
            <w:pPr>
              <w:pStyle w:val="ListParagraph"/>
              <w:numPr>
                <w:ilvl w:val="0"/>
                <w:numId w:val="14"/>
              </w:numPr>
              <w:rPr>
                <w:rFonts w:cstheme="minorHAnsi"/>
                <w:color w:val="000000" w:themeColor="text1"/>
              </w:rPr>
            </w:pPr>
            <w:r w:rsidRPr="009F42E6">
              <w:rPr>
                <w:rFonts w:cstheme="minorHAnsi"/>
                <w:color w:val="000000" w:themeColor="text1"/>
              </w:rPr>
              <w:t xml:space="preserve">Solar development </w:t>
            </w:r>
            <w:r w:rsidR="00A62722" w:rsidRPr="009F42E6">
              <w:rPr>
                <w:rFonts w:cstheme="minorHAnsi"/>
                <w:color w:val="000000" w:themeColor="text1"/>
              </w:rPr>
              <w:t xml:space="preserve">and energy storage </w:t>
            </w:r>
            <w:r w:rsidR="00876EFB" w:rsidRPr="009F42E6">
              <w:rPr>
                <w:rFonts w:cstheme="minorHAnsi"/>
                <w:color w:val="000000" w:themeColor="text1"/>
              </w:rPr>
              <w:t>development</w:t>
            </w:r>
            <w:r w:rsidRPr="009F42E6">
              <w:rPr>
                <w:rFonts w:cstheme="minorHAnsi"/>
                <w:color w:val="000000" w:themeColor="text1"/>
              </w:rPr>
              <w:t xml:space="preserve"> experience is preferred.  </w:t>
            </w:r>
          </w:p>
          <w:p w14:paraId="4FB50994" w14:textId="56B996E0" w:rsidR="00A62722" w:rsidRPr="009F42E6" w:rsidRDefault="00A62722" w:rsidP="00A62722">
            <w:pPr>
              <w:pStyle w:val="ListParagraph"/>
              <w:numPr>
                <w:ilvl w:val="0"/>
                <w:numId w:val="14"/>
              </w:numPr>
              <w:rPr>
                <w:rFonts w:cstheme="minorHAnsi"/>
                <w:color w:val="000000" w:themeColor="text1"/>
              </w:rPr>
            </w:pPr>
            <w:r w:rsidRPr="009F42E6">
              <w:rPr>
                <w:rFonts w:cstheme="minorHAnsi"/>
                <w:color w:val="000000" w:themeColor="text1"/>
              </w:rPr>
              <w:t>Previous experience working in a commercial negotiation environment with excellent counter-party focused, commercial management, negotiation</w:t>
            </w:r>
            <w:r w:rsidR="00B70187" w:rsidRPr="009F42E6">
              <w:rPr>
                <w:rFonts w:cstheme="minorHAnsi"/>
                <w:color w:val="000000" w:themeColor="text1"/>
              </w:rPr>
              <w:t>,</w:t>
            </w:r>
            <w:r w:rsidRPr="009F42E6">
              <w:rPr>
                <w:rFonts w:cstheme="minorHAnsi"/>
                <w:color w:val="000000" w:themeColor="text1"/>
              </w:rPr>
              <w:t xml:space="preserve"> and influencing skills, is </w:t>
            </w:r>
            <w:r w:rsidR="00997BF4" w:rsidRPr="009F42E6">
              <w:rPr>
                <w:rFonts w:cstheme="minorHAnsi"/>
                <w:color w:val="000000" w:themeColor="text1"/>
              </w:rPr>
              <w:t>preferred</w:t>
            </w:r>
            <w:r w:rsidRPr="009F42E6">
              <w:rPr>
                <w:rFonts w:cstheme="minorHAnsi"/>
                <w:color w:val="000000" w:themeColor="text1"/>
              </w:rPr>
              <w:t>.</w:t>
            </w:r>
          </w:p>
          <w:p w14:paraId="5810705C" w14:textId="3BF7DC09" w:rsidR="00D30543" w:rsidRPr="009F42E6" w:rsidRDefault="00D30543" w:rsidP="009F42E6">
            <w:pPr>
              <w:pStyle w:val="NormalWeb"/>
              <w:shd w:val="clear" w:color="auto" w:fill="FFFFFF"/>
              <w:spacing w:before="0" w:beforeAutospacing="0" w:after="0" w:afterAutospacing="0"/>
              <w:rPr>
                <w:color w:val="000000" w:themeColor="text1"/>
              </w:rPr>
            </w:pPr>
          </w:p>
          <w:p w14:paraId="23C75584" w14:textId="7471707F" w:rsidR="000C2633" w:rsidRPr="009F42E6" w:rsidRDefault="009C7188" w:rsidP="00973885">
            <w:pPr>
              <w:pStyle w:val="Heading1"/>
              <w:rPr>
                <w:color w:val="000000" w:themeColor="text1"/>
              </w:rPr>
            </w:pPr>
            <w:r w:rsidRPr="009F42E6">
              <w:rPr>
                <w:color w:val="000000" w:themeColor="text1"/>
              </w:rPr>
              <w:t>Skillset</w:t>
            </w:r>
          </w:p>
          <w:p w14:paraId="3C9D5650" w14:textId="77777777" w:rsidR="004A14C8" w:rsidRPr="009F42E6" w:rsidRDefault="004A14C8"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Unparalleled honesty and integrity.</w:t>
            </w:r>
          </w:p>
          <w:p w14:paraId="7B051FC3" w14:textId="3CB35514" w:rsidR="004A14C8" w:rsidRPr="009F42E6" w:rsidRDefault="006544C0"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K</w:t>
            </w:r>
            <w:r w:rsidR="004A14C8" w:rsidRPr="009F42E6">
              <w:rPr>
                <w:rFonts w:cstheme="minorHAnsi"/>
                <w:color w:val="000000" w:themeColor="text1"/>
              </w:rPr>
              <w:t xml:space="preserve">nowledge of the power and </w:t>
            </w:r>
            <w:r w:rsidR="000D5E8B">
              <w:rPr>
                <w:rFonts w:cstheme="minorHAnsi"/>
                <w:color w:val="000000" w:themeColor="text1"/>
              </w:rPr>
              <w:t xml:space="preserve">distributed </w:t>
            </w:r>
            <w:r w:rsidR="004A14C8" w:rsidRPr="009F42E6">
              <w:rPr>
                <w:rFonts w:cstheme="minorHAnsi"/>
                <w:color w:val="000000" w:themeColor="text1"/>
              </w:rPr>
              <w:t>renewable energy market.  </w:t>
            </w:r>
          </w:p>
          <w:p w14:paraId="6C8DF327" w14:textId="15D99C95" w:rsidR="002365E8" w:rsidRPr="009F42E6" w:rsidRDefault="00135E8B" w:rsidP="002365E8">
            <w:pPr>
              <w:numPr>
                <w:ilvl w:val="0"/>
                <w:numId w:val="14"/>
              </w:numPr>
              <w:shd w:val="clear" w:color="auto" w:fill="FFFFFF"/>
              <w:spacing w:before="0" w:after="0"/>
              <w:rPr>
                <w:rFonts w:cstheme="minorHAnsi"/>
                <w:color w:val="000000" w:themeColor="text1"/>
              </w:rPr>
            </w:pPr>
            <w:r>
              <w:rPr>
                <w:rFonts w:cstheme="minorHAnsi"/>
                <w:color w:val="000000" w:themeColor="text1"/>
              </w:rPr>
              <w:t>T</w:t>
            </w:r>
            <w:r w:rsidR="002365E8" w:rsidRPr="009F42E6">
              <w:rPr>
                <w:rFonts w:cstheme="minorHAnsi"/>
                <w:color w:val="000000" w:themeColor="text1"/>
              </w:rPr>
              <w:t>rack record developing renewable energy projects through</w:t>
            </w:r>
            <w:r w:rsidR="002B6AFF">
              <w:rPr>
                <w:rFonts w:cstheme="minorHAnsi"/>
                <w:color w:val="000000" w:themeColor="text1"/>
              </w:rPr>
              <w:t xml:space="preserve"> financing and</w:t>
            </w:r>
            <w:r w:rsidR="002365E8" w:rsidRPr="009F42E6">
              <w:rPr>
                <w:rFonts w:cstheme="minorHAnsi"/>
                <w:color w:val="000000" w:themeColor="text1"/>
              </w:rPr>
              <w:t xml:space="preserve"> COD is required.</w:t>
            </w:r>
          </w:p>
          <w:p w14:paraId="0EA080D7" w14:textId="3CC80CBA" w:rsidR="004A14C8" w:rsidRPr="009F42E6" w:rsidRDefault="006544C0"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A</w:t>
            </w:r>
            <w:r w:rsidR="004A14C8" w:rsidRPr="009F42E6">
              <w:rPr>
                <w:rFonts w:cstheme="minorHAnsi"/>
                <w:color w:val="000000" w:themeColor="text1"/>
              </w:rPr>
              <w:t>bility to stay current with changing technologies, regulations, and trends influencing the continued adoption of renewable energy</w:t>
            </w:r>
            <w:r w:rsidRPr="009F42E6">
              <w:rPr>
                <w:rFonts w:cstheme="minorHAnsi"/>
                <w:color w:val="000000" w:themeColor="text1"/>
              </w:rPr>
              <w:t xml:space="preserve"> is preferred</w:t>
            </w:r>
            <w:r w:rsidR="004A14C8" w:rsidRPr="009F42E6">
              <w:rPr>
                <w:rFonts w:cstheme="minorHAnsi"/>
                <w:color w:val="000000" w:themeColor="text1"/>
              </w:rPr>
              <w:t>.</w:t>
            </w:r>
          </w:p>
          <w:p w14:paraId="6C4A5535" w14:textId="41013C9A" w:rsidR="00E56464" w:rsidRPr="009F42E6" w:rsidRDefault="00135E8B" w:rsidP="0018295E">
            <w:pPr>
              <w:numPr>
                <w:ilvl w:val="0"/>
                <w:numId w:val="14"/>
              </w:numPr>
              <w:spacing w:before="100" w:beforeAutospacing="1" w:after="100" w:afterAutospacing="1"/>
              <w:rPr>
                <w:rFonts w:eastAsia="Times New Roman" w:cstheme="minorHAnsi"/>
                <w:color w:val="000000" w:themeColor="text1"/>
              </w:rPr>
            </w:pPr>
            <w:r>
              <w:rPr>
                <w:rFonts w:cstheme="minorHAnsi"/>
                <w:color w:val="000000" w:themeColor="text1"/>
              </w:rPr>
              <w:t>Ability to c</w:t>
            </w:r>
            <w:r w:rsidR="0029387A" w:rsidRPr="009F42E6">
              <w:rPr>
                <w:rFonts w:eastAsia="Times New Roman" w:cstheme="minorHAnsi"/>
                <w:color w:val="000000" w:themeColor="text1"/>
              </w:rPr>
              <w:t>oncisely</w:t>
            </w:r>
            <w:r w:rsidR="00E56464" w:rsidRPr="009F42E6">
              <w:rPr>
                <w:rFonts w:eastAsia="Times New Roman" w:cstheme="minorHAnsi"/>
                <w:color w:val="000000" w:themeColor="text1"/>
              </w:rPr>
              <w:t xml:space="preserve"> frame issues by providing context, analysis, recommendations</w:t>
            </w:r>
            <w:r w:rsidR="00B76226" w:rsidRPr="009F42E6">
              <w:rPr>
                <w:rFonts w:eastAsia="Times New Roman" w:cstheme="minorHAnsi"/>
                <w:color w:val="000000" w:themeColor="text1"/>
              </w:rPr>
              <w:t>,</w:t>
            </w:r>
            <w:r w:rsidR="00E56464" w:rsidRPr="009F42E6">
              <w:rPr>
                <w:rFonts w:eastAsia="Times New Roman" w:cstheme="minorHAnsi"/>
                <w:color w:val="000000" w:themeColor="text1"/>
              </w:rPr>
              <w:t xml:space="preserve"> and risk/bene</w:t>
            </w:r>
            <w:r w:rsidR="005E7B8C" w:rsidRPr="009F42E6">
              <w:rPr>
                <w:rFonts w:eastAsia="Times New Roman" w:cstheme="minorHAnsi"/>
                <w:color w:val="000000" w:themeColor="text1"/>
              </w:rPr>
              <w:t>fit</w:t>
            </w:r>
            <w:r w:rsidR="00E56464" w:rsidRPr="009F42E6">
              <w:rPr>
                <w:rFonts w:eastAsia="Times New Roman" w:cstheme="minorHAnsi"/>
                <w:color w:val="000000" w:themeColor="text1"/>
              </w:rPr>
              <w:t xml:space="preserve"> tradeoffs, both in written and verbal format to project teams and to senior management.</w:t>
            </w:r>
          </w:p>
          <w:p w14:paraId="7AB3C125" w14:textId="5065BF2F" w:rsidR="00E56464" w:rsidRPr="009F42E6" w:rsidRDefault="000D5E8B" w:rsidP="0018295E">
            <w:pPr>
              <w:numPr>
                <w:ilvl w:val="0"/>
                <w:numId w:val="14"/>
              </w:numPr>
              <w:spacing w:before="100" w:beforeAutospacing="1" w:after="100" w:afterAutospacing="1"/>
              <w:rPr>
                <w:rFonts w:eastAsia="Times New Roman" w:cstheme="minorHAnsi"/>
                <w:color w:val="000000" w:themeColor="text1"/>
              </w:rPr>
            </w:pPr>
            <w:r>
              <w:rPr>
                <w:rFonts w:eastAsia="Times New Roman" w:cstheme="minorHAnsi"/>
                <w:color w:val="000000" w:themeColor="text1"/>
              </w:rPr>
              <w:t>C</w:t>
            </w:r>
            <w:r w:rsidR="00E56464" w:rsidRPr="009F42E6">
              <w:rPr>
                <w:rFonts w:eastAsia="Times New Roman" w:cstheme="minorHAnsi"/>
                <w:color w:val="000000" w:themeColor="text1"/>
              </w:rPr>
              <w:t>ontrol and influence over the costs, terms, and schedules of key project milestones</w:t>
            </w:r>
            <w:r w:rsidR="006544C0" w:rsidRPr="009F42E6">
              <w:rPr>
                <w:rFonts w:eastAsia="Times New Roman" w:cstheme="minorHAnsi"/>
                <w:color w:val="000000" w:themeColor="text1"/>
              </w:rPr>
              <w:t>.</w:t>
            </w:r>
            <w:r w:rsidR="00E56464" w:rsidRPr="009F42E6">
              <w:rPr>
                <w:rFonts w:eastAsia="Times New Roman" w:cstheme="minorHAnsi"/>
                <w:color w:val="000000" w:themeColor="text1"/>
              </w:rPr>
              <w:t xml:space="preserve"> </w:t>
            </w:r>
          </w:p>
          <w:p w14:paraId="206C6E7C" w14:textId="77777777" w:rsidR="00B76226" w:rsidRPr="009F42E6" w:rsidRDefault="004A14C8" w:rsidP="0018295E">
            <w:pPr>
              <w:numPr>
                <w:ilvl w:val="0"/>
                <w:numId w:val="14"/>
              </w:numPr>
              <w:spacing w:before="100" w:beforeAutospacing="1" w:after="100" w:afterAutospacing="1"/>
              <w:rPr>
                <w:rFonts w:eastAsia="Times New Roman" w:cstheme="minorHAnsi"/>
                <w:color w:val="000000" w:themeColor="text1"/>
              </w:rPr>
            </w:pPr>
            <w:r w:rsidRPr="009F42E6">
              <w:rPr>
                <w:rFonts w:cstheme="minorHAnsi"/>
                <w:color w:val="000000" w:themeColor="text1"/>
              </w:rPr>
              <w:t>Commercial mindset, strong prioritization, communication</w:t>
            </w:r>
            <w:r w:rsidR="00B76226" w:rsidRPr="009F42E6">
              <w:rPr>
                <w:rFonts w:cstheme="minorHAnsi"/>
                <w:color w:val="000000" w:themeColor="text1"/>
              </w:rPr>
              <w:t>,</w:t>
            </w:r>
            <w:r w:rsidRPr="009F42E6">
              <w:rPr>
                <w:rFonts w:cstheme="minorHAnsi"/>
                <w:color w:val="000000" w:themeColor="text1"/>
              </w:rPr>
              <w:t xml:space="preserve"> and organizational skills </w:t>
            </w:r>
            <w:r w:rsidR="00B76226" w:rsidRPr="009F42E6">
              <w:rPr>
                <w:rFonts w:cstheme="minorHAnsi"/>
                <w:color w:val="000000" w:themeColor="text1"/>
              </w:rPr>
              <w:t>are</w:t>
            </w:r>
            <w:r w:rsidRPr="009F42E6">
              <w:rPr>
                <w:rFonts w:cstheme="minorHAnsi"/>
                <w:color w:val="000000" w:themeColor="text1"/>
              </w:rPr>
              <w:t xml:space="preserve"> required.</w:t>
            </w:r>
            <w:r w:rsidR="00B15C72" w:rsidRPr="009F42E6">
              <w:rPr>
                <w:rFonts w:ascii="Arial" w:eastAsia="Times New Roman" w:hAnsi="Arial" w:cs="Arial"/>
                <w:color w:val="000000" w:themeColor="text1"/>
              </w:rPr>
              <w:t xml:space="preserve"> </w:t>
            </w:r>
          </w:p>
          <w:p w14:paraId="77883CCD" w14:textId="38150BCE" w:rsidR="00B15C72" w:rsidRPr="003E629E" w:rsidRDefault="00B15C72" w:rsidP="0018295E">
            <w:pPr>
              <w:numPr>
                <w:ilvl w:val="0"/>
                <w:numId w:val="14"/>
              </w:numPr>
              <w:spacing w:before="100" w:beforeAutospacing="1" w:after="100" w:afterAutospacing="1"/>
              <w:rPr>
                <w:rFonts w:eastAsia="Times New Roman" w:cstheme="minorHAnsi"/>
                <w:color w:val="000000"/>
              </w:rPr>
            </w:pPr>
            <w:r w:rsidRPr="009F42E6">
              <w:rPr>
                <w:rFonts w:eastAsia="Times New Roman" w:cstheme="minorHAnsi"/>
                <w:color w:val="000000" w:themeColor="text1"/>
              </w:rPr>
              <w:t xml:space="preserve">Extensive knowledge of the full-cycle </w:t>
            </w:r>
            <w:r w:rsidRPr="003E629E">
              <w:rPr>
                <w:rFonts w:eastAsia="Times New Roman" w:cstheme="minorHAnsi"/>
                <w:color w:val="000000"/>
              </w:rPr>
              <w:t xml:space="preserve">of </w:t>
            </w:r>
            <w:r w:rsidR="000D5E8B">
              <w:rPr>
                <w:rFonts w:eastAsia="Times New Roman" w:cstheme="minorHAnsi"/>
                <w:color w:val="000000"/>
              </w:rPr>
              <w:t>distributed</w:t>
            </w:r>
            <w:r w:rsidRPr="003E629E">
              <w:rPr>
                <w:rFonts w:eastAsia="Times New Roman" w:cstheme="minorHAnsi"/>
                <w:color w:val="000000"/>
              </w:rPr>
              <w:t>-scale renewable power generation development and marketing.</w:t>
            </w:r>
          </w:p>
          <w:p w14:paraId="02A3B6B0" w14:textId="1B0230F8" w:rsidR="004A14C8" w:rsidRPr="009F42E6" w:rsidRDefault="00B15C72" w:rsidP="0018295E">
            <w:pPr>
              <w:numPr>
                <w:ilvl w:val="0"/>
                <w:numId w:val="14"/>
              </w:numPr>
              <w:spacing w:before="100" w:beforeAutospacing="1" w:after="100" w:afterAutospacing="1"/>
              <w:rPr>
                <w:rFonts w:eastAsia="Times New Roman" w:cstheme="minorHAnsi"/>
                <w:color w:val="000000" w:themeColor="text1"/>
              </w:rPr>
            </w:pPr>
            <w:r w:rsidRPr="009F42E6">
              <w:rPr>
                <w:rFonts w:eastAsia="Times New Roman" w:cstheme="minorHAnsi"/>
                <w:color w:val="000000" w:themeColor="text1"/>
              </w:rPr>
              <w:t>Solid understanding of economic drivers within our business.</w:t>
            </w:r>
          </w:p>
          <w:p w14:paraId="5DA4287F" w14:textId="5EF79022" w:rsidR="004A14C8" w:rsidRPr="009F42E6" w:rsidRDefault="004A14C8"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 xml:space="preserve">Ability to quickly step into new tasks and adapt to </w:t>
            </w:r>
            <w:r w:rsidR="00B70187" w:rsidRPr="009F42E6">
              <w:rPr>
                <w:rFonts w:cstheme="minorHAnsi"/>
                <w:color w:val="000000" w:themeColor="text1"/>
              </w:rPr>
              <w:t>unique</w:t>
            </w:r>
            <w:r w:rsidRPr="009F42E6">
              <w:rPr>
                <w:rFonts w:cstheme="minorHAnsi"/>
                <w:color w:val="000000" w:themeColor="text1"/>
              </w:rPr>
              <w:t xml:space="preserve"> circumstances in a dynamic environment.</w:t>
            </w:r>
          </w:p>
          <w:p w14:paraId="7DB27091" w14:textId="77777777" w:rsidR="004A14C8" w:rsidRPr="009F42E6" w:rsidRDefault="004A14C8" w:rsidP="0018295E">
            <w:pPr>
              <w:numPr>
                <w:ilvl w:val="0"/>
                <w:numId w:val="14"/>
              </w:numPr>
              <w:shd w:val="clear" w:color="auto" w:fill="FFFFFF"/>
              <w:spacing w:before="0" w:after="0"/>
              <w:rPr>
                <w:rFonts w:cstheme="minorHAnsi"/>
                <w:color w:val="000000" w:themeColor="text1"/>
                <w:sz w:val="18"/>
                <w:szCs w:val="18"/>
              </w:rPr>
            </w:pPr>
            <w:r w:rsidRPr="009F42E6">
              <w:rPr>
                <w:rFonts w:cstheme="minorHAnsi"/>
                <w:color w:val="000000" w:themeColor="text1"/>
              </w:rPr>
              <w:t>Successfully operating in a geographically dispersed organization is a plus.</w:t>
            </w:r>
          </w:p>
          <w:p w14:paraId="2B7EB524" w14:textId="3416C6D3" w:rsidR="00587E59" w:rsidRPr="009F42E6" w:rsidRDefault="003A6EA7" w:rsidP="0018295E">
            <w:pPr>
              <w:pStyle w:val="ListParagraph"/>
              <w:numPr>
                <w:ilvl w:val="0"/>
                <w:numId w:val="14"/>
              </w:numPr>
              <w:rPr>
                <w:color w:val="000000" w:themeColor="text1"/>
              </w:rPr>
            </w:pPr>
            <w:r w:rsidRPr="009F42E6">
              <w:rPr>
                <w:color w:val="000000" w:themeColor="text1"/>
              </w:rPr>
              <w:t xml:space="preserve">Willingness to work </w:t>
            </w:r>
            <w:r w:rsidR="009C7188" w:rsidRPr="009F42E6">
              <w:rPr>
                <w:color w:val="000000" w:themeColor="text1"/>
              </w:rPr>
              <w:t>extended</w:t>
            </w:r>
            <w:r w:rsidRPr="009F42E6">
              <w:rPr>
                <w:color w:val="000000" w:themeColor="text1"/>
              </w:rPr>
              <w:t xml:space="preserve"> hours, when necessary</w:t>
            </w:r>
            <w:r w:rsidR="006544C0" w:rsidRPr="009F42E6">
              <w:rPr>
                <w:color w:val="000000" w:themeColor="text1"/>
              </w:rPr>
              <w:t>.</w:t>
            </w:r>
          </w:p>
          <w:p w14:paraId="001B4AC3" w14:textId="4805D9CE" w:rsidR="00973885" w:rsidRPr="00973885" w:rsidRDefault="00973885" w:rsidP="00973885"/>
        </w:tc>
      </w:tr>
      <w:tr w:rsidR="004933B4" w14:paraId="605E90D5" w14:textId="77777777" w:rsidTr="604ED93E">
        <w:tblPrEx>
          <w:tblCellMar>
            <w:top w:w="0" w:type="dxa"/>
            <w:left w:w="108" w:type="dxa"/>
            <w:bottom w:w="0" w:type="dxa"/>
            <w:right w:w="108" w:type="dxa"/>
          </w:tblCellMar>
          <w:tblLook w:val="04A0" w:firstRow="1" w:lastRow="0" w:firstColumn="1" w:lastColumn="0" w:noHBand="0" w:noVBand="1"/>
        </w:tblPrEx>
        <w:trPr>
          <w:gridAfter w:val="1"/>
          <w:wAfter w:w="7" w:type="dxa"/>
        </w:trPr>
        <w:tc>
          <w:tcPr>
            <w:tcW w:w="9350" w:type="dxa"/>
          </w:tcPr>
          <w:p w14:paraId="7C158364" w14:textId="628DE871" w:rsidR="004933B4" w:rsidRDefault="004933B4" w:rsidP="00EC2E94">
            <w:r>
              <w:lastRenderedPageBreak/>
              <w:t xml:space="preserve">Primergy Solar is </w:t>
            </w:r>
            <w:r w:rsidRPr="00341F52">
              <w:t>an equal opportunity employer</w:t>
            </w:r>
            <w:r>
              <w:t xml:space="preserve"> and </w:t>
            </w:r>
            <w:r w:rsidRPr="00341F52">
              <w:t>committed to a diverse and inclusive workplace</w:t>
            </w:r>
            <w:r>
              <w:t xml:space="preserve">. We welcome all applicants </w:t>
            </w:r>
            <w:r w:rsidRPr="00341F52">
              <w:t xml:space="preserve">regardless of race, color, religion, sex, sexual orientation, gender identity, national origin, age, disability, or </w:t>
            </w:r>
            <w:r w:rsidR="00B70187">
              <w:t>v</w:t>
            </w:r>
            <w:r w:rsidRPr="00341F52">
              <w:t>eteran status</w:t>
            </w:r>
            <w:r>
              <w:t>.</w:t>
            </w:r>
          </w:p>
        </w:tc>
      </w:tr>
    </w:tbl>
    <w:p w14:paraId="32E8C5D2" w14:textId="7BB82C61" w:rsidR="008A6F05" w:rsidRPr="00973885" w:rsidRDefault="008A6F05" w:rsidP="00973885">
      <w:pPr>
        <w:spacing w:after="0"/>
      </w:pPr>
    </w:p>
    <w:sectPr w:rsidR="008A6F05" w:rsidRPr="00973885" w:rsidSect="007D5ED9">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1ACBF" w14:textId="77777777" w:rsidR="00F213F4" w:rsidRDefault="00F213F4">
      <w:pPr>
        <w:spacing w:before="0" w:after="0"/>
      </w:pPr>
      <w:r>
        <w:separator/>
      </w:r>
    </w:p>
  </w:endnote>
  <w:endnote w:type="continuationSeparator" w:id="0">
    <w:p w14:paraId="45817A60" w14:textId="77777777" w:rsidR="00F213F4" w:rsidRDefault="00F213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5417"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BA09" w14:textId="305B9043" w:rsidR="00933F3E" w:rsidRDefault="00933F3E" w:rsidP="00933F3E">
    <w:pPr>
      <w:pStyle w:val="Footer"/>
      <w:jc w:val="center"/>
    </w:pPr>
    <w:r>
      <w:t>555 12</w:t>
    </w:r>
    <w:r w:rsidRPr="00933F3E">
      <w:rPr>
        <w:vertAlign w:val="superscript"/>
      </w:rPr>
      <w:t>th</w:t>
    </w:r>
    <w:r>
      <w:t xml:space="preserve"> Street, Suite 110, Oakland, CA 94607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DCE2" w14:textId="77777777" w:rsidR="00F213F4" w:rsidRDefault="00F213F4">
      <w:pPr>
        <w:spacing w:before="0" w:after="0"/>
      </w:pPr>
      <w:r>
        <w:separator/>
      </w:r>
    </w:p>
  </w:footnote>
  <w:footnote w:type="continuationSeparator" w:id="0">
    <w:p w14:paraId="4EA4972A" w14:textId="77777777" w:rsidR="00F213F4" w:rsidRDefault="00F213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6DA4" w14:textId="52D34465" w:rsidR="002375EA" w:rsidRDefault="002375EA" w:rsidP="003A6EA7">
    <w:pPr>
      <w:pStyle w:val="Header"/>
      <w:jc w:val="left"/>
    </w:pPr>
    <w:r>
      <w:rPr>
        <w:noProof/>
      </w:rPr>
      <w:drawing>
        <wp:inline distT="0" distB="0" distL="0" distR="0" wp14:anchorId="6B15EDDA" wp14:editId="12162188">
          <wp:extent cx="1247333" cy="1097280"/>
          <wp:effectExtent l="0" t="0" r="0" b="762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247333" cy="10972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9A3C" w14:textId="56BF8577" w:rsidR="000C2633" w:rsidRDefault="005911B0" w:rsidP="00300F4F">
    <w:pPr>
      <w:pStyle w:val="Header"/>
      <w:jc w:val="left"/>
    </w:pPr>
    <w:r>
      <w:rPr>
        <w:noProof/>
      </w:rPr>
      <w:drawing>
        <wp:inline distT="0" distB="0" distL="0" distR="0" wp14:anchorId="615C6EAB" wp14:editId="5BA958C8">
          <wp:extent cx="1385668" cy="1218973"/>
          <wp:effectExtent l="0" t="0" r="5080" b="63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gy new logo .png"/>
                  <pic:cNvPicPr/>
                </pic:nvPicPr>
                <pic:blipFill>
                  <a:blip r:embed="rId1">
                    <a:extLst>
                      <a:ext uri="{28A0092B-C50C-407E-A947-70E740481C1C}">
                        <a14:useLocalDpi xmlns:a14="http://schemas.microsoft.com/office/drawing/2010/main" val="0"/>
                      </a:ext>
                    </a:extLst>
                  </a:blip>
                  <a:stretch>
                    <a:fillRect/>
                  </a:stretch>
                </pic:blipFill>
                <pic:spPr>
                  <a:xfrm>
                    <a:off x="0" y="0"/>
                    <a:ext cx="1530434" cy="1346324"/>
                  </a:xfrm>
                  <a:prstGeom prst="rect">
                    <a:avLst/>
                  </a:prstGeom>
                </pic:spPr>
              </pic:pic>
            </a:graphicData>
          </a:graphic>
        </wp:inline>
      </w:drawing>
    </w:r>
    <w:r w:rsidR="008A6F05">
      <w:t xml:space="preserve"> </w:t>
    </w:r>
    <w:sdt>
      <w:sdtPr>
        <w:alias w:val="Company name:"/>
        <w:tag w:val="Company name:"/>
        <w:id w:val="1671911878"/>
        <w:placeholder>
          <w:docPart w:val="9AF221C2F9424A7B865CC2C8CF184C84"/>
        </w:placeholder>
        <w:dataBinding w:prefixMappings="xmlns:ns0='http://schemas.microsoft.com/office/2006/coverPageProps' " w:xpath="/ns0:CoverPageProperties[1]/ns0:CompanyPhone[1]" w:storeItemID="{55AF091B-3C7A-41E3-B477-F2FDAA23CFDA}"/>
        <w15:appearance w15:val="hidden"/>
        <w:text/>
      </w:sdtPr>
      <w:sdtEndPr/>
      <w:sdtContent>
        <w:r w:rsidR="00A02DBE">
          <w:t xml:space="preserve"> Primergy Solar, LLC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4B603522"/>
    <w:lvl w:ilvl="0" w:tplc="F7C8515E">
      <w:start w:val="1"/>
      <w:numFmt w:val="decimal"/>
      <w:lvlText w:val="%1."/>
      <w:lvlJc w:val="left"/>
      <w:pPr>
        <w:tabs>
          <w:tab w:val="num" w:pos="1209"/>
        </w:tabs>
        <w:ind w:left="1209" w:hanging="360"/>
      </w:pPr>
    </w:lvl>
    <w:lvl w:ilvl="1" w:tplc="1AE2CAA6">
      <w:numFmt w:val="decimal"/>
      <w:lvlText w:val=""/>
      <w:lvlJc w:val="left"/>
    </w:lvl>
    <w:lvl w:ilvl="2" w:tplc="B68460C4">
      <w:numFmt w:val="decimal"/>
      <w:lvlText w:val=""/>
      <w:lvlJc w:val="left"/>
    </w:lvl>
    <w:lvl w:ilvl="3" w:tplc="A7806DF2">
      <w:numFmt w:val="decimal"/>
      <w:lvlText w:val=""/>
      <w:lvlJc w:val="left"/>
    </w:lvl>
    <w:lvl w:ilvl="4" w:tplc="5D7A696E">
      <w:numFmt w:val="decimal"/>
      <w:lvlText w:val=""/>
      <w:lvlJc w:val="left"/>
    </w:lvl>
    <w:lvl w:ilvl="5" w:tplc="2E3E719E">
      <w:numFmt w:val="decimal"/>
      <w:lvlText w:val=""/>
      <w:lvlJc w:val="left"/>
    </w:lvl>
    <w:lvl w:ilvl="6" w:tplc="5C34D296">
      <w:numFmt w:val="decimal"/>
      <w:lvlText w:val=""/>
      <w:lvlJc w:val="left"/>
    </w:lvl>
    <w:lvl w:ilvl="7" w:tplc="47C4A604">
      <w:numFmt w:val="decimal"/>
      <w:lvlText w:val=""/>
      <w:lvlJc w:val="left"/>
    </w:lvl>
    <w:lvl w:ilvl="8" w:tplc="50682B7C">
      <w:numFmt w:val="decimal"/>
      <w:lvlText w:val=""/>
      <w:lvlJc w:val="left"/>
    </w:lvl>
  </w:abstractNum>
  <w:abstractNum w:abstractNumId="2" w15:restartNumberingAfterBreak="0">
    <w:nsid w:val="FFFFFF7E"/>
    <w:multiLevelType w:val="hybridMultilevel"/>
    <w:tmpl w:val="46C2CC92"/>
    <w:lvl w:ilvl="0" w:tplc="DEF4ED1C">
      <w:start w:val="1"/>
      <w:numFmt w:val="decimal"/>
      <w:lvlText w:val="%1."/>
      <w:lvlJc w:val="left"/>
      <w:pPr>
        <w:tabs>
          <w:tab w:val="num" w:pos="926"/>
        </w:tabs>
        <w:ind w:left="926" w:hanging="360"/>
      </w:pPr>
    </w:lvl>
    <w:lvl w:ilvl="1" w:tplc="09E28622">
      <w:numFmt w:val="decimal"/>
      <w:lvlText w:val=""/>
      <w:lvlJc w:val="left"/>
    </w:lvl>
    <w:lvl w:ilvl="2" w:tplc="3D88E302">
      <w:numFmt w:val="decimal"/>
      <w:lvlText w:val=""/>
      <w:lvlJc w:val="left"/>
    </w:lvl>
    <w:lvl w:ilvl="3" w:tplc="66D2DC46">
      <w:numFmt w:val="decimal"/>
      <w:lvlText w:val=""/>
      <w:lvlJc w:val="left"/>
    </w:lvl>
    <w:lvl w:ilvl="4" w:tplc="0BB2FFE4">
      <w:numFmt w:val="decimal"/>
      <w:lvlText w:val=""/>
      <w:lvlJc w:val="left"/>
    </w:lvl>
    <w:lvl w:ilvl="5" w:tplc="5C940416">
      <w:numFmt w:val="decimal"/>
      <w:lvlText w:val=""/>
      <w:lvlJc w:val="left"/>
    </w:lvl>
    <w:lvl w:ilvl="6" w:tplc="2B666034">
      <w:numFmt w:val="decimal"/>
      <w:lvlText w:val=""/>
      <w:lvlJc w:val="left"/>
    </w:lvl>
    <w:lvl w:ilvl="7" w:tplc="43A6A0B8">
      <w:numFmt w:val="decimal"/>
      <w:lvlText w:val=""/>
      <w:lvlJc w:val="left"/>
    </w:lvl>
    <w:lvl w:ilvl="8" w:tplc="62E453B6">
      <w:numFmt w:val="decimal"/>
      <w:lvlText w:val=""/>
      <w:lvlJc w:val="left"/>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024B7"/>
    <w:multiLevelType w:val="multilevel"/>
    <w:tmpl w:val="525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37E2615"/>
    <w:multiLevelType w:val="hybridMultilevel"/>
    <w:tmpl w:val="3708BD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8634A"/>
    <w:multiLevelType w:val="hybridMultilevel"/>
    <w:tmpl w:val="A3347D12"/>
    <w:lvl w:ilvl="0" w:tplc="C4FA5CBC">
      <w:start w:val="1"/>
      <w:numFmt w:val="bullet"/>
      <w:lvlText w:val=""/>
      <w:lvlJc w:val="left"/>
      <w:pPr>
        <w:tabs>
          <w:tab w:val="num" w:pos="720"/>
        </w:tabs>
        <w:ind w:left="720" w:hanging="360"/>
      </w:pPr>
      <w:rPr>
        <w:rFonts w:ascii="Symbol" w:hAnsi="Symbol" w:hint="default"/>
        <w:sz w:val="20"/>
      </w:rPr>
    </w:lvl>
    <w:lvl w:ilvl="1" w:tplc="FF5AC418">
      <w:start w:val="1"/>
      <w:numFmt w:val="bullet"/>
      <w:lvlText w:val="o"/>
      <w:lvlJc w:val="left"/>
      <w:pPr>
        <w:tabs>
          <w:tab w:val="num" w:pos="1440"/>
        </w:tabs>
        <w:ind w:left="1440" w:hanging="360"/>
      </w:pPr>
      <w:rPr>
        <w:rFonts w:ascii="Courier New" w:hAnsi="Courier New" w:cs="Times New Roman" w:hint="default"/>
        <w:sz w:val="20"/>
      </w:rPr>
    </w:lvl>
    <w:lvl w:ilvl="2" w:tplc="5C92E270">
      <w:start w:val="1"/>
      <w:numFmt w:val="bullet"/>
      <w:lvlText w:val=""/>
      <w:lvlJc w:val="left"/>
      <w:pPr>
        <w:tabs>
          <w:tab w:val="num" w:pos="2160"/>
        </w:tabs>
        <w:ind w:left="2160" w:hanging="360"/>
      </w:pPr>
      <w:rPr>
        <w:rFonts w:ascii="Wingdings" w:hAnsi="Wingdings" w:hint="default"/>
        <w:sz w:val="20"/>
      </w:rPr>
    </w:lvl>
    <w:lvl w:ilvl="3" w:tplc="6458E7E4">
      <w:start w:val="1"/>
      <w:numFmt w:val="bullet"/>
      <w:lvlText w:val=""/>
      <w:lvlJc w:val="left"/>
      <w:pPr>
        <w:tabs>
          <w:tab w:val="num" w:pos="2880"/>
        </w:tabs>
        <w:ind w:left="2880" w:hanging="360"/>
      </w:pPr>
      <w:rPr>
        <w:rFonts w:ascii="Wingdings" w:hAnsi="Wingdings" w:hint="default"/>
        <w:sz w:val="20"/>
      </w:rPr>
    </w:lvl>
    <w:lvl w:ilvl="4" w:tplc="973C5842">
      <w:start w:val="1"/>
      <w:numFmt w:val="bullet"/>
      <w:lvlText w:val=""/>
      <w:lvlJc w:val="left"/>
      <w:pPr>
        <w:tabs>
          <w:tab w:val="num" w:pos="3600"/>
        </w:tabs>
        <w:ind w:left="3600" w:hanging="360"/>
      </w:pPr>
      <w:rPr>
        <w:rFonts w:ascii="Wingdings" w:hAnsi="Wingdings" w:hint="default"/>
        <w:sz w:val="20"/>
      </w:rPr>
    </w:lvl>
    <w:lvl w:ilvl="5" w:tplc="4942DA90">
      <w:start w:val="1"/>
      <w:numFmt w:val="bullet"/>
      <w:lvlText w:val=""/>
      <w:lvlJc w:val="left"/>
      <w:pPr>
        <w:tabs>
          <w:tab w:val="num" w:pos="4320"/>
        </w:tabs>
        <w:ind w:left="4320" w:hanging="360"/>
      </w:pPr>
      <w:rPr>
        <w:rFonts w:ascii="Wingdings" w:hAnsi="Wingdings" w:hint="default"/>
        <w:sz w:val="20"/>
      </w:rPr>
    </w:lvl>
    <w:lvl w:ilvl="6" w:tplc="7E6C8826">
      <w:start w:val="1"/>
      <w:numFmt w:val="bullet"/>
      <w:lvlText w:val=""/>
      <w:lvlJc w:val="left"/>
      <w:pPr>
        <w:tabs>
          <w:tab w:val="num" w:pos="5040"/>
        </w:tabs>
        <w:ind w:left="5040" w:hanging="360"/>
      </w:pPr>
      <w:rPr>
        <w:rFonts w:ascii="Wingdings" w:hAnsi="Wingdings" w:hint="default"/>
        <w:sz w:val="20"/>
      </w:rPr>
    </w:lvl>
    <w:lvl w:ilvl="7" w:tplc="A53434B6">
      <w:start w:val="1"/>
      <w:numFmt w:val="bullet"/>
      <w:lvlText w:val=""/>
      <w:lvlJc w:val="left"/>
      <w:pPr>
        <w:tabs>
          <w:tab w:val="num" w:pos="5760"/>
        </w:tabs>
        <w:ind w:left="5760" w:hanging="360"/>
      </w:pPr>
      <w:rPr>
        <w:rFonts w:ascii="Wingdings" w:hAnsi="Wingdings" w:hint="default"/>
        <w:sz w:val="20"/>
      </w:rPr>
    </w:lvl>
    <w:lvl w:ilvl="8" w:tplc="78C6B834">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62F32"/>
    <w:multiLevelType w:val="hybridMultilevel"/>
    <w:tmpl w:val="76A4C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C03E2"/>
    <w:multiLevelType w:val="hybridMultilevel"/>
    <w:tmpl w:val="5E729190"/>
    <w:lvl w:ilvl="0" w:tplc="842ADBFC">
      <w:start w:val="1"/>
      <w:numFmt w:val="bullet"/>
      <w:lvlText w:val=""/>
      <w:lvlJc w:val="left"/>
      <w:pPr>
        <w:tabs>
          <w:tab w:val="num" w:pos="720"/>
        </w:tabs>
        <w:ind w:left="720" w:hanging="360"/>
      </w:pPr>
      <w:rPr>
        <w:rFonts w:ascii="Symbol" w:hAnsi="Symbol" w:hint="default"/>
        <w:sz w:val="20"/>
      </w:rPr>
    </w:lvl>
    <w:lvl w:ilvl="1" w:tplc="E72C1426" w:tentative="1">
      <w:start w:val="1"/>
      <w:numFmt w:val="bullet"/>
      <w:lvlText w:val="o"/>
      <w:lvlJc w:val="left"/>
      <w:pPr>
        <w:tabs>
          <w:tab w:val="num" w:pos="1440"/>
        </w:tabs>
        <w:ind w:left="1440" w:hanging="360"/>
      </w:pPr>
      <w:rPr>
        <w:rFonts w:ascii="Courier New" w:hAnsi="Courier New" w:hint="default"/>
        <w:sz w:val="20"/>
      </w:rPr>
    </w:lvl>
    <w:lvl w:ilvl="2" w:tplc="3EE0990A" w:tentative="1">
      <w:start w:val="1"/>
      <w:numFmt w:val="bullet"/>
      <w:lvlText w:val=""/>
      <w:lvlJc w:val="left"/>
      <w:pPr>
        <w:tabs>
          <w:tab w:val="num" w:pos="2160"/>
        </w:tabs>
        <w:ind w:left="2160" w:hanging="360"/>
      </w:pPr>
      <w:rPr>
        <w:rFonts w:ascii="Wingdings" w:hAnsi="Wingdings" w:hint="default"/>
        <w:sz w:val="20"/>
      </w:rPr>
    </w:lvl>
    <w:lvl w:ilvl="3" w:tplc="8028EB0C" w:tentative="1">
      <w:start w:val="1"/>
      <w:numFmt w:val="bullet"/>
      <w:lvlText w:val=""/>
      <w:lvlJc w:val="left"/>
      <w:pPr>
        <w:tabs>
          <w:tab w:val="num" w:pos="2880"/>
        </w:tabs>
        <w:ind w:left="2880" w:hanging="360"/>
      </w:pPr>
      <w:rPr>
        <w:rFonts w:ascii="Wingdings" w:hAnsi="Wingdings" w:hint="default"/>
        <w:sz w:val="20"/>
      </w:rPr>
    </w:lvl>
    <w:lvl w:ilvl="4" w:tplc="C3DC88BC" w:tentative="1">
      <w:start w:val="1"/>
      <w:numFmt w:val="bullet"/>
      <w:lvlText w:val=""/>
      <w:lvlJc w:val="left"/>
      <w:pPr>
        <w:tabs>
          <w:tab w:val="num" w:pos="3600"/>
        </w:tabs>
        <w:ind w:left="3600" w:hanging="360"/>
      </w:pPr>
      <w:rPr>
        <w:rFonts w:ascii="Wingdings" w:hAnsi="Wingdings" w:hint="default"/>
        <w:sz w:val="20"/>
      </w:rPr>
    </w:lvl>
    <w:lvl w:ilvl="5" w:tplc="031C94E8" w:tentative="1">
      <w:start w:val="1"/>
      <w:numFmt w:val="bullet"/>
      <w:lvlText w:val=""/>
      <w:lvlJc w:val="left"/>
      <w:pPr>
        <w:tabs>
          <w:tab w:val="num" w:pos="4320"/>
        </w:tabs>
        <w:ind w:left="4320" w:hanging="360"/>
      </w:pPr>
      <w:rPr>
        <w:rFonts w:ascii="Wingdings" w:hAnsi="Wingdings" w:hint="default"/>
        <w:sz w:val="20"/>
      </w:rPr>
    </w:lvl>
    <w:lvl w:ilvl="6" w:tplc="1E5E52AA" w:tentative="1">
      <w:start w:val="1"/>
      <w:numFmt w:val="bullet"/>
      <w:lvlText w:val=""/>
      <w:lvlJc w:val="left"/>
      <w:pPr>
        <w:tabs>
          <w:tab w:val="num" w:pos="5040"/>
        </w:tabs>
        <w:ind w:left="5040" w:hanging="360"/>
      </w:pPr>
      <w:rPr>
        <w:rFonts w:ascii="Wingdings" w:hAnsi="Wingdings" w:hint="default"/>
        <w:sz w:val="20"/>
      </w:rPr>
    </w:lvl>
    <w:lvl w:ilvl="7" w:tplc="D7D473A8" w:tentative="1">
      <w:start w:val="1"/>
      <w:numFmt w:val="bullet"/>
      <w:lvlText w:val=""/>
      <w:lvlJc w:val="left"/>
      <w:pPr>
        <w:tabs>
          <w:tab w:val="num" w:pos="5760"/>
        </w:tabs>
        <w:ind w:left="5760" w:hanging="360"/>
      </w:pPr>
      <w:rPr>
        <w:rFonts w:ascii="Wingdings" w:hAnsi="Wingdings" w:hint="default"/>
        <w:sz w:val="20"/>
      </w:rPr>
    </w:lvl>
    <w:lvl w:ilvl="8" w:tplc="89061BB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20EB9"/>
    <w:multiLevelType w:val="hybridMultilevel"/>
    <w:tmpl w:val="B9E2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253D1"/>
    <w:multiLevelType w:val="hybridMultilevel"/>
    <w:tmpl w:val="87CAF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44D68"/>
    <w:multiLevelType w:val="multilevel"/>
    <w:tmpl w:val="922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1E56"/>
    <w:multiLevelType w:val="multilevel"/>
    <w:tmpl w:val="EA6CB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93C0A"/>
    <w:multiLevelType w:val="multilevel"/>
    <w:tmpl w:val="23D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6"/>
  </w:num>
  <w:num w:numId="16">
    <w:abstractNumId w:val="14"/>
  </w:num>
  <w:num w:numId="17">
    <w:abstractNumId w:val="10"/>
  </w:num>
  <w:num w:numId="18">
    <w:abstractNumId w:val="18"/>
  </w:num>
  <w:num w:numId="19">
    <w:abstractNumId w:val="15"/>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srAwMTM3MzSwtDBV0lEKTi0uzszPAykwqwUA1NNu/iwAAAA="/>
  </w:docVars>
  <w:rsids>
    <w:rsidRoot w:val="00300F4F"/>
    <w:rsid w:val="00007CAA"/>
    <w:rsid w:val="000115E2"/>
    <w:rsid w:val="00072AD8"/>
    <w:rsid w:val="000C2633"/>
    <w:rsid w:val="000D5E8B"/>
    <w:rsid w:val="001243F6"/>
    <w:rsid w:val="001257D4"/>
    <w:rsid w:val="001306E9"/>
    <w:rsid w:val="00130A9E"/>
    <w:rsid w:val="00135E8B"/>
    <w:rsid w:val="001429DD"/>
    <w:rsid w:val="00150A3D"/>
    <w:rsid w:val="0016561E"/>
    <w:rsid w:val="001817C8"/>
    <w:rsid w:val="0018295E"/>
    <w:rsid w:val="001A40E4"/>
    <w:rsid w:val="001B2073"/>
    <w:rsid w:val="001C09BA"/>
    <w:rsid w:val="001E59CF"/>
    <w:rsid w:val="002270D8"/>
    <w:rsid w:val="002365E8"/>
    <w:rsid w:val="002375EA"/>
    <w:rsid w:val="00293639"/>
    <w:rsid w:val="0029387A"/>
    <w:rsid w:val="002A541E"/>
    <w:rsid w:val="002B6AFF"/>
    <w:rsid w:val="002C244F"/>
    <w:rsid w:val="002D6E2C"/>
    <w:rsid w:val="002F1DBC"/>
    <w:rsid w:val="002F4DB8"/>
    <w:rsid w:val="002F6401"/>
    <w:rsid w:val="00300F4F"/>
    <w:rsid w:val="003241AA"/>
    <w:rsid w:val="00324CD6"/>
    <w:rsid w:val="00342CDD"/>
    <w:rsid w:val="00363A6A"/>
    <w:rsid w:val="00364002"/>
    <w:rsid w:val="003646A5"/>
    <w:rsid w:val="003924AF"/>
    <w:rsid w:val="003A4432"/>
    <w:rsid w:val="003A6EA7"/>
    <w:rsid w:val="003B4F4F"/>
    <w:rsid w:val="003B6DEC"/>
    <w:rsid w:val="003E629E"/>
    <w:rsid w:val="004328FB"/>
    <w:rsid w:val="00434A43"/>
    <w:rsid w:val="00446D3C"/>
    <w:rsid w:val="004565F5"/>
    <w:rsid w:val="004933B4"/>
    <w:rsid w:val="004A14C8"/>
    <w:rsid w:val="004A1B19"/>
    <w:rsid w:val="004A376C"/>
    <w:rsid w:val="004D19FC"/>
    <w:rsid w:val="004D1B8B"/>
    <w:rsid w:val="004E1A15"/>
    <w:rsid w:val="00521A90"/>
    <w:rsid w:val="005443BE"/>
    <w:rsid w:val="00555152"/>
    <w:rsid w:val="00587E59"/>
    <w:rsid w:val="005911B0"/>
    <w:rsid w:val="005C0972"/>
    <w:rsid w:val="005E3543"/>
    <w:rsid w:val="005E6FC0"/>
    <w:rsid w:val="005E7B8C"/>
    <w:rsid w:val="005F373D"/>
    <w:rsid w:val="005F37EF"/>
    <w:rsid w:val="006152A0"/>
    <w:rsid w:val="006228EE"/>
    <w:rsid w:val="0062421B"/>
    <w:rsid w:val="00632BC4"/>
    <w:rsid w:val="00635407"/>
    <w:rsid w:val="006544C0"/>
    <w:rsid w:val="0066002F"/>
    <w:rsid w:val="006A0C25"/>
    <w:rsid w:val="006C47D5"/>
    <w:rsid w:val="006D6FC5"/>
    <w:rsid w:val="006E3FBD"/>
    <w:rsid w:val="006F7FDE"/>
    <w:rsid w:val="007147EA"/>
    <w:rsid w:val="00761239"/>
    <w:rsid w:val="007835B0"/>
    <w:rsid w:val="00795023"/>
    <w:rsid w:val="00795C98"/>
    <w:rsid w:val="007B6082"/>
    <w:rsid w:val="007D4D0C"/>
    <w:rsid w:val="007D5ED9"/>
    <w:rsid w:val="00802707"/>
    <w:rsid w:val="008034C2"/>
    <w:rsid w:val="00805B83"/>
    <w:rsid w:val="008156CB"/>
    <w:rsid w:val="00833D6E"/>
    <w:rsid w:val="008527F0"/>
    <w:rsid w:val="00864D52"/>
    <w:rsid w:val="008661B1"/>
    <w:rsid w:val="00870196"/>
    <w:rsid w:val="00876EFB"/>
    <w:rsid w:val="008A6F05"/>
    <w:rsid w:val="008D6B97"/>
    <w:rsid w:val="008F175D"/>
    <w:rsid w:val="009036B0"/>
    <w:rsid w:val="00933F3E"/>
    <w:rsid w:val="009541C6"/>
    <w:rsid w:val="00962070"/>
    <w:rsid w:val="00973885"/>
    <w:rsid w:val="00991989"/>
    <w:rsid w:val="00992CFE"/>
    <w:rsid w:val="00997BF4"/>
    <w:rsid w:val="009C7188"/>
    <w:rsid w:val="009C7DE8"/>
    <w:rsid w:val="009F42E6"/>
    <w:rsid w:val="009F4F38"/>
    <w:rsid w:val="00A02DBE"/>
    <w:rsid w:val="00A07CDF"/>
    <w:rsid w:val="00A1010F"/>
    <w:rsid w:val="00A14B86"/>
    <w:rsid w:val="00A367E4"/>
    <w:rsid w:val="00A36BE9"/>
    <w:rsid w:val="00A471D9"/>
    <w:rsid w:val="00A62722"/>
    <w:rsid w:val="00A63436"/>
    <w:rsid w:val="00A670F2"/>
    <w:rsid w:val="00A837DB"/>
    <w:rsid w:val="00AA40B5"/>
    <w:rsid w:val="00AC6606"/>
    <w:rsid w:val="00B06620"/>
    <w:rsid w:val="00B15C72"/>
    <w:rsid w:val="00B27CDE"/>
    <w:rsid w:val="00B30697"/>
    <w:rsid w:val="00B30FBD"/>
    <w:rsid w:val="00B41D6A"/>
    <w:rsid w:val="00B42047"/>
    <w:rsid w:val="00B468E5"/>
    <w:rsid w:val="00B70187"/>
    <w:rsid w:val="00B71752"/>
    <w:rsid w:val="00B76226"/>
    <w:rsid w:val="00B8392C"/>
    <w:rsid w:val="00B844EB"/>
    <w:rsid w:val="00B90F23"/>
    <w:rsid w:val="00BB4E25"/>
    <w:rsid w:val="00BC7D19"/>
    <w:rsid w:val="00C005E3"/>
    <w:rsid w:val="00C07439"/>
    <w:rsid w:val="00C10692"/>
    <w:rsid w:val="00C26D0F"/>
    <w:rsid w:val="00C316F9"/>
    <w:rsid w:val="00C5493D"/>
    <w:rsid w:val="00C97885"/>
    <w:rsid w:val="00CA1C12"/>
    <w:rsid w:val="00CA7DE2"/>
    <w:rsid w:val="00CB4BB4"/>
    <w:rsid w:val="00CC7F92"/>
    <w:rsid w:val="00CF4897"/>
    <w:rsid w:val="00D30543"/>
    <w:rsid w:val="00D376BE"/>
    <w:rsid w:val="00D7348B"/>
    <w:rsid w:val="00D80637"/>
    <w:rsid w:val="00D94102"/>
    <w:rsid w:val="00DA2EA0"/>
    <w:rsid w:val="00DD6F74"/>
    <w:rsid w:val="00E00E9F"/>
    <w:rsid w:val="00E04C79"/>
    <w:rsid w:val="00E23E32"/>
    <w:rsid w:val="00E31136"/>
    <w:rsid w:val="00E35380"/>
    <w:rsid w:val="00E417D3"/>
    <w:rsid w:val="00E47122"/>
    <w:rsid w:val="00E553AA"/>
    <w:rsid w:val="00E56464"/>
    <w:rsid w:val="00EA0EB4"/>
    <w:rsid w:val="00EC2E94"/>
    <w:rsid w:val="00EC586D"/>
    <w:rsid w:val="00EE428C"/>
    <w:rsid w:val="00F03192"/>
    <w:rsid w:val="00F213F4"/>
    <w:rsid w:val="00F37398"/>
    <w:rsid w:val="00F42096"/>
    <w:rsid w:val="00F43798"/>
    <w:rsid w:val="00F508F6"/>
    <w:rsid w:val="00F5388D"/>
    <w:rsid w:val="00F73A09"/>
    <w:rsid w:val="00F92CC3"/>
    <w:rsid w:val="00FB1BBC"/>
    <w:rsid w:val="00FC53EB"/>
    <w:rsid w:val="00FC6FCF"/>
    <w:rsid w:val="00FC7B5F"/>
    <w:rsid w:val="00FD673F"/>
    <w:rsid w:val="00FE0C85"/>
    <w:rsid w:val="082346C8"/>
    <w:rsid w:val="604ED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5ACFB"/>
  <w15:chartTrackingRefBased/>
  <w15:docId w15:val="{B62F0D3E-4A83-48AA-97B0-2BE6075D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00F4F"/>
    <w:rPr>
      <w:color w:val="0000FF" w:themeColor="hyperlink"/>
      <w:u w:val="single"/>
    </w:rPr>
  </w:style>
  <w:style w:type="character" w:styleId="UnresolvedMention">
    <w:name w:val="Unresolved Mention"/>
    <w:basedOn w:val="DefaultParagraphFont"/>
    <w:uiPriority w:val="99"/>
    <w:semiHidden/>
    <w:unhideWhenUsed/>
    <w:rsid w:val="00300F4F"/>
    <w:rPr>
      <w:color w:val="605E5C"/>
      <w:shd w:val="clear" w:color="auto" w:fill="E1DFDD"/>
    </w:rPr>
  </w:style>
  <w:style w:type="paragraph" w:styleId="NormalWeb">
    <w:name w:val="Normal (Web)"/>
    <w:basedOn w:val="Normal"/>
    <w:uiPriority w:val="99"/>
    <w:unhideWhenUsed/>
    <w:rsid w:val="005911B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wbzude">
    <w:name w:val="wbzude"/>
    <w:basedOn w:val="DefaultParagraphFont"/>
    <w:rsid w:val="008661B1"/>
  </w:style>
  <w:style w:type="paragraph" w:customStyle="1" w:styleId="paragraph">
    <w:name w:val="paragraph"/>
    <w:basedOn w:val="Normal"/>
    <w:rsid w:val="006E3FB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6E3FBD"/>
  </w:style>
  <w:style w:type="character" w:customStyle="1" w:styleId="contextualspellingandgrammarerror">
    <w:name w:val="contextualspellingandgrammarerror"/>
    <w:basedOn w:val="DefaultParagraphFont"/>
    <w:rsid w:val="006E3FBD"/>
  </w:style>
  <w:style w:type="character" w:customStyle="1" w:styleId="eop">
    <w:name w:val="eop"/>
    <w:basedOn w:val="DefaultParagraphFont"/>
    <w:rsid w:val="006E3FBD"/>
  </w:style>
  <w:style w:type="character" w:customStyle="1" w:styleId="spellingerror">
    <w:name w:val="spellingerror"/>
    <w:basedOn w:val="DefaultParagraphFont"/>
    <w:rsid w:val="006E3FBD"/>
  </w:style>
  <w:style w:type="paragraph" w:styleId="CommentSubject">
    <w:name w:val="annotation subject"/>
    <w:basedOn w:val="CommentText"/>
    <w:next w:val="CommentText"/>
    <w:link w:val="CommentSubjectChar"/>
    <w:uiPriority w:val="99"/>
    <w:semiHidden/>
    <w:unhideWhenUsed/>
    <w:rsid w:val="00555152"/>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555152"/>
    <w:rPr>
      <w:rFonts w:eastAsiaTheme="minorHAnsi"/>
      <w:b/>
      <w:bCs/>
      <w:lang w:eastAsia="en-US"/>
    </w:rPr>
  </w:style>
  <w:style w:type="paragraph" w:styleId="Revision">
    <w:name w:val="Revision"/>
    <w:hidden/>
    <w:uiPriority w:val="99"/>
    <w:semiHidden/>
    <w:rsid w:val="00555152"/>
    <w:pPr>
      <w:spacing w:before="0" w:after="0"/>
    </w:pPr>
  </w:style>
  <w:style w:type="character" w:styleId="FollowedHyperlink">
    <w:name w:val="FollowedHyperlink"/>
    <w:basedOn w:val="DefaultParagraphFont"/>
    <w:uiPriority w:val="99"/>
    <w:semiHidden/>
    <w:unhideWhenUsed/>
    <w:rsid w:val="00124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4418">
      <w:bodyDiv w:val="1"/>
      <w:marLeft w:val="0"/>
      <w:marRight w:val="0"/>
      <w:marTop w:val="0"/>
      <w:marBottom w:val="0"/>
      <w:divBdr>
        <w:top w:val="none" w:sz="0" w:space="0" w:color="auto"/>
        <w:left w:val="none" w:sz="0" w:space="0" w:color="auto"/>
        <w:bottom w:val="none" w:sz="0" w:space="0" w:color="auto"/>
        <w:right w:val="none" w:sz="0" w:space="0" w:color="auto"/>
      </w:divBdr>
    </w:div>
    <w:div w:id="214899802">
      <w:bodyDiv w:val="1"/>
      <w:marLeft w:val="0"/>
      <w:marRight w:val="0"/>
      <w:marTop w:val="0"/>
      <w:marBottom w:val="0"/>
      <w:divBdr>
        <w:top w:val="none" w:sz="0" w:space="0" w:color="auto"/>
        <w:left w:val="none" w:sz="0" w:space="0" w:color="auto"/>
        <w:bottom w:val="none" w:sz="0" w:space="0" w:color="auto"/>
        <w:right w:val="none" w:sz="0" w:space="0" w:color="auto"/>
      </w:divBdr>
    </w:div>
    <w:div w:id="990326289">
      <w:bodyDiv w:val="1"/>
      <w:marLeft w:val="0"/>
      <w:marRight w:val="0"/>
      <w:marTop w:val="0"/>
      <w:marBottom w:val="0"/>
      <w:divBdr>
        <w:top w:val="none" w:sz="0" w:space="0" w:color="auto"/>
        <w:left w:val="none" w:sz="0" w:space="0" w:color="auto"/>
        <w:bottom w:val="none" w:sz="0" w:space="0" w:color="auto"/>
        <w:right w:val="none" w:sz="0" w:space="0" w:color="auto"/>
      </w:divBdr>
    </w:div>
    <w:div w:id="1589389856">
      <w:bodyDiv w:val="1"/>
      <w:marLeft w:val="0"/>
      <w:marRight w:val="0"/>
      <w:marTop w:val="0"/>
      <w:marBottom w:val="0"/>
      <w:divBdr>
        <w:top w:val="none" w:sz="0" w:space="0" w:color="auto"/>
        <w:left w:val="none" w:sz="0" w:space="0" w:color="auto"/>
        <w:bottom w:val="none" w:sz="0" w:space="0" w:color="auto"/>
        <w:right w:val="none" w:sz="0" w:space="0" w:color="auto"/>
      </w:divBdr>
      <w:divsChild>
        <w:div w:id="38365166">
          <w:marLeft w:val="0"/>
          <w:marRight w:val="0"/>
          <w:marTop w:val="0"/>
          <w:marBottom w:val="0"/>
          <w:divBdr>
            <w:top w:val="none" w:sz="0" w:space="0" w:color="auto"/>
            <w:left w:val="none" w:sz="0" w:space="0" w:color="auto"/>
            <w:bottom w:val="none" w:sz="0" w:space="0" w:color="auto"/>
            <w:right w:val="none" w:sz="0" w:space="0" w:color="auto"/>
          </w:divBdr>
        </w:div>
        <w:div w:id="1271206088">
          <w:marLeft w:val="0"/>
          <w:marRight w:val="0"/>
          <w:marTop w:val="0"/>
          <w:marBottom w:val="0"/>
          <w:divBdr>
            <w:top w:val="none" w:sz="0" w:space="0" w:color="auto"/>
            <w:left w:val="none" w:sz="0" w:space="0" w:color="auto"/>
            <w:bottom w:val="none" w:sz="0" w:space="0" w:color="auto"/>
            <w:right w:val="none" w:sz="0" w:space="0" w:color="auto"/>
          </w:divBdr>
        </w:div>
      </w:divsChild>
    </w:div>
    <w:div w:id="17577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d@primergysola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on\AppData\Local\Packages\Microsoft.Office.Desktop_8wekyb3d8bbwe\LocalCache\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534321D15C4380BE2E5DF44ADAAD6E"/>
        <w:category>
          <w:name w:val="General"/>
          <w:gallery w:val="placeholder"/>
        </w:category>
        <w:types>
          <w:type w:val="bbPlcHdr"/>
        </w:types>
        <w:behaviors>
          <w:behavior w:val="content"/>
        </w:behaviors>
        <w:guid w:val="{281B123A-239B-4810-AB23-2717848B6799}"/>
      </w:docPartPr>
      <w:docPartBody>
        <w:p w:rsidR="00E0006C" w:rsidRDefault="00BF23A0">
          <w:pPr>
            <w:pStyle w:val="1B534321D15C4380BE2E5DF44ADAAD6E"/>
          </w:pPr>
          <w:r w:rsidRPr="00973885">
            <w:t>Mail</w:t>
          </w:r>
        </w:p>
      </w:docPartBody>
    </w:docPart>
    <w:docPart>
      <w:docPartPr>
        <w:name w:val="048ABD5DB9D14DCE95B91618AD89BD53"/>
        <w:category>
          <w:name w:val="General"/>
          <w:gallery w:val="placeholder"/>
        </w:category>
        <w:types>
          <w:type w:val="bbPlcHdr"/>
        </w:types>
        <w:behaviors>
          <w:behavior w:val="content"/>
        </w:behaviors>
        <w:guid w:val="{372681B8-92FA-4AD1-B464-84E7F97C3B16}"/>
      </w:docPartPr>
      <w:docPartBody>
        <w:p w:rsidR="00E0006C" w:rsidRDefault="00BF23A0">
          <w:pPr>
            <w:pStyle w:val="048ABD5DB9D14DCE95B91618AD89BD53"/>
          </w:pPr>
          <w:r w:rsidRPr="00973885">
            <w:t>Company Name</w:t>
          </w:r>
        </w:p>
      </w:docPartBody>
    </w:docPart>
    <w:docPart>
      <w:docPartPr>
        <w:name w:val="CF335B2808884C38827CE0857771992A"/>
        <w:category>
          <w:name w:val="General"/>
          <w:gallery w:val="placeholder"/>
        </w:category>
        <w:types>
          <w:type w:val="bbPlcHdr"/>
        </w:types>
        <w:behaviors>
          <w:behavior w:val="content"/>
        </w:behaviors>
        <w:guid w:val="{9D9F79FD-456F-4B9E-A241-F86EA3846F44}"/>
      </w:docPartPr>
      <w:docPartBody>
        <w:p w:rsidR="00E0006C" w:rsidRDefault="00BF23A0">
          <w:pPr>
            <w:pStyle w:val="CF335B2808884C38827CE0857771992A"/>
          </w:pPr>
          <w:r w:rsidRPr="00973885">
            <w:t>Job Description</w:t>
          </w:r>
        </w:p>
      </w:docPartBody>
    </w:docPart>
    <w:docPart>
      <w:docPartPr>
        <w:name w:val="441C4AC4BCBD47BFBD2B2DE85B5E30D2"/>
        <w:category>
          <w:name w:val="General"/>
          <w:gallery w:val="placeholder"/>
        </w:category>
        <w:types>
          <w:type w:val="bbPlcHdr"/>
        </w:types>
        <w:behaviors>
          <w:behavior w:val="content"/>
        </w:behaviors>
        <w:guid w:val="{0F13DA55-3954-4808-91B0-1D843B8BC0CC}"/>
      </w:docPartPr>
      <w:docPartBody>
        <w:p w:rsidR="00E0006C" w:rsidRDefault="00BF23A0">
          <w:pPr>
            <w:pStyle w:val="441C4AC4BCBD47BFBD2B2DE85B5E30D2"/>
          </w:pPr>
          <w:r w:rsidRPr="00973885">
            <w:t>Role and Responsibilities</w:t>
          </w:r>
        </w:p>
      </w:docPartBody>
    </w:docPart>
    <w:docPart>
      <w:docPartPr>
        <w:name w:val="9AF221C2F9424A7B865CC2C8CF184C84"/>
        <w:category>
          <w:name w:val="General"/>
          <w:gallery w:val="placeholder"/>
        </w:category>
        <w:types>
          <w:type w:val="bbPlcHdr"/>
        </w:types>
        <w:behaviors>
          <w:behavior w:val="content"/>
        </w:behaviors>
        <w:guid w:val="{22A03451-0FDA-4617-BBA1-C459C28F6E56}"/>
      </w:docPartPr>
      <w:docPartBody>
        <w:p w:rsidR="00E0006C" w:rsidRDefault="00BF23A0" w:rsidP="00BF23A0">
          <w:pPr>
            <w:pStyle w:val="9AF221C2F9424A7B865CC2C8CF184C84"/>
          </w:pPr>
          <w:r w:rsidRPr="00973885">
            <w:t>Address</w:t>
          </w:r>
        </w:p>
      </w:docPartBody>
    </w:docPart>
    <w:docPart>
      <w:docPartPr>
        <w:name w:val="E69F02DD1EAF46F08E397747A7472B25"/>
        <w:category>
          <w:name w:val="General"/>
          <w:gallery w:val="placeholder"/>
        </w:category>
        <w:types>
          <w:type w:val="bbPlcHdr"/>
        </w:types>
        <w:behaviors>
          <w:behavior w:val="content"/>
        </w:behaviors>
        <w:guid w:val="{EF44ADBB-9C8D-43A9-8C8D-10963E415E86}"/>
      </w:docPartPr>
      <w:docPartBody>
        <w:p w:rsidR="00040DC3" w:rsidRDefault="0050744B" w:rsidP="0050744B">
          <w:pPr>
            <w:pStyle w:val="E69F02DD1EAF46F08E397747A7472B25"/>
          </w:pPr>
          <w:r w:rsidRPr="00973885">
            <w:t>Job Title</w:t>
          </w:r>
        </w:p>
      </w:docPartBody>
    </w:docPart>
    <w:docPart>
      <w:docPartPr>
        <w:name w:val="B10BAF3B21D24BE7A5D700E6C28130F4"/>
        <w:category>
          <w:name w:val="General"/>
          <w:gallery w:val="placeholder"/>
        </w:category>
        <w:types>
          <w:type w:val="bbPlcHdr"/>
        </w:types>
        <w:behaviors>
          <w:behavior w:val="content"/>
        </w:behaviors>
        <w:guid w:val="{F936AE38-723F-4A67-A44C-F42D04CAFC50}"/>
      </w:docPartPr>
      <w:docPartBody>
        <w:p w:rsidR="00040DC3" w:rsidRDefault="0050744B" w:rsidP="0050744B">
          <w:pPr>
            <w:pStyle w:val="B10BAF3B21D24BE7A5D700E6C28130F4"/>
          </w:pPr>
          <w:r w:rsidRPr="00973885">
            <w:t>Position Type</w:t>
          </w:r>
        </w:p>
      </w:docPartBody>
    </w:docPart>
    <w:docPart>
      <w:docPartPr>
        <w:name w:val="977CA623594644418060ADD99AD8332C"/>
        <w:category>
          <w:name w:val="General"/>
          <w:gallery w:val="placeholder"/>
        </w:category>
        <w:types>
          <w:type w:val="bbPlcHdr"/>
        </w:types>
        <w:behaviors>
          <w:behavior w:val="content"/>
        </w:behaviors>
        <w:guid w:val="{34CBB910-45F2-4DB4-B81E-ABE685198DC9}"/>
      </w:docPartPr>
      <w:docPartBody>
        <w:p w:rsidR="00040DC3" w:rsidRDefault="0050744B" w:rsidP="0050744B">
          <w:pPr>
            <w:pStyle w:val="977CA623594644418060ADD99AD8332C"/>
          </w:pPr>
          <w:r w:rsidRPr="00973885">
            <w:t>Department/Group</w:t>
          </w:r>
        </w:p>
      </w:docPartBody>
    </w:docPart>
    <w:docPart>
      <w:docPartPr>
        <w:name w:val="D0877A07C1AF42C888B6277A3C390C22"/>
        <w:category>
          <w:name w:val="General"/>
          <w:gallery w:val="placeholder"/>
        </w:category>
        <w:types>
          <w:type w:val="bbPlcHdr"/>
        </w:types>
        <w:behaviors>
          <w:behavior w:val="content"/>
        </w:behaviors>
        <w:guid w:val="{58FD8CCC-3382-4A41-8BEA-CCB60C882DCD}"/>
      </w:docPartPr>
      <w:docPartBody>
        <w:p w:rsidR="00040DC3" w:rsidRDefault="0050744B" w:rsidP="0050744B">
          <w:pPr>
            <w:pStyle w:val="D0877A07C1AF42C888B6277A3C390C22"/>
          </w:pPr>
          <w:r w:rsidRPr="00973885">
            <w:t>Applications Accepted By:</w:t>
          </w:r>
        </w:p>
      </w:docPartBody>
    </w:docPart>
    <w:docPart>
      <w:docPartPr>
        <w:name w:val="EE5687C725D74DCFBB3A1E63914BACF7"/>
        <w:category>
          <w:name w:val="General"/>
          <w:gallery w:val="placeholder"/>
        </w:category>
        <w:types>
          <w:type w:val="bbPlcHdr"/>
        </w:types>
        <w:behaviors>
          <w:behavior w:val="content"/>
        </w:behaviors>
        <w:guid w:val="{26E08E4C-EEA8-4FA3-9799-F1D621D91B64}"/>
      </w:docPartPr>
      <w:docPartBody>
        <w:p w:rsidR="00040DC3" w:rsidRDefault="0050744B" w:rsidP="0050744B">
          <w:pPr>
            <w:pStyle w:val="EE5687C725D74DCFBB3A1E63914BACF7"/>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0"/>
    <w:rsid w:val="00040DC3"/>
    <w:rsid w:val="000E4F6B"/>
    <w:rsid w:val="00145263"/>
    <w:rsid w:val="001722A9"/>
    <w:rsid w:val="00173875"/>
    <w:rsid w:val="001A4A11"/>
    <w:rsid w:val="001A6B6C"/>
    <w:rsid w:val="0030720A"/>
    <w:rsid w:val="003A63F6"/>
    <w:rsid w:val="00402D76"/>
    <w:rsid w:val="00407161"/>
    <w:rsid w:val="00462865"/>
    <w:rsid w:val="004A132C"/>
    <w:rsid w:val="004E5784"/>
    <w:rsid w:val="0050744B"/>
    <w:rsid w:val="0058468D"/>
    <w:rsid w:val="005E476B"/>
    <w:rsid w:val="006D5B9E"/>
    <w:rsid w:val="007D4235"/>
    <w:rsid w:val="007F0393"/>
    <w:rsid w:val="00974FC9"/>
    <w:rsid w:val="00993FAD"/>
    <w:rsid w:val="009B5397"/>
    <w:rsid w:val="00A244E6"/>
    <w:rsid w:val="00A528CF"/>
    <w:rsid w:val="00AA1CEC"/>
    <w:rsid w:val="00AC2731"/>
    <w:rsid w:val="00B27B77"/>
    <w:rsid w:val="00BB12B2"/>
    <w:rsid w:val="00BF23A0"/>
    <w:rsid w:val="00E0006C"/>
    <w:rsid w:val="00E87B3A"/>
    <w:rsid w:val="00E967D8"/>
    <w:rsid w:val="00E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34321D15C4380BE2E5DF44ADAAD6E">
    <w:name w:val="1B534321D15C4380BE2E5DF44ADAAD6E"/>
  </w:style>
  <w:style w:type="paragraph" w:customStyle="1" w:styleId="048ABD5DB9D14DCE95B91618AD89BD53">
    <w:name w:val="048ABD5DB9D14DCE95B91618AD89BD53"/>
  </w:style>
  <w:style w:type="paragraph" w:customStyle="1" w:styleId="CF335B2808884C38827CE0857771992A">
    <w:name w:val="CF335B2808884C38827CE0857771992A"/>
  </w:style>
  <w:style w:type="paragraph" w:customStyle="1" w:styleId="441C4AC4BCBD47BFBD2B2DE85B5E30D2">
    <w:name w:val="441C4AC4BCBD47BFBD2B2DE85B5E30D2"/>
  </w:style>
  <w:style w:type="paragraph" w:customStyle="1" w:styleId="9AF221C2F9424A7B865CC2C8CF184C84">
    <w:name w:val="9AF221C2F9424A7B865CC2C8CF184C84"/>
    <w:rsid w:val="00BF23A0"/>
  </w:style>
  <w:style w:type="paragraph" w:customStyle="1" w:styleId="E69F02DD1EAF46F08E397747A7472B25">
    <w:name w:val="E69F02DD1EAF46F08E397747A7472B25"/>
    <w:rsid w:val="0050744B"/>
  </w:style>
  <w:style w:type="paragraph" w:customStyle="1" w:styleId="B10BAF3B21D24BE7A5D700E6C28130F4">
    <w:name w:val="B10BAF3B21D24BE7A5D700E6C28130F4"/>
    <w:rsid w:val="0050744B"/>
  </w:style>
  <w:style w:type="paragraph" w:customStyle="1" w:styleId="977CA623594644418060ADD99AD8332C">
    <w:name w:val="977CA623594644418060ADD99AD8332C"/>
    <w:rsid w:val="0050744B"/>
  </w:style>
  <w:style w:type="paragraph" w:customStyle="1" w:styleId="D0877A07C1AF42C888B6277A3C390C22">
    <w:name w:val="D0877A07C1AF42C888B6277A3C390C22"/>
    <w:rsid w:val="0050744B"/>
  </w:style>
  <w:style w:type="paragraph" w:customStyle="1" w:styleId="EE5687C725D74DCFBB3A1E63914BACF7">
    <w:name w:val="EE5687C725D74DCFBB3A1E63914BACF7"/>
    <w:rsid w:val="00507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Primergy Solar, LLC</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E2F834EDA96468C5574E213F3108B" ma:contentTypeVersion="11" ma:contentTypeDescription="Create a new document." ma:contentTypeScope="" ma:versionID="314769acd1b9a611ec3cae26cb5b3139">
  <xsd:schema xmlns:xsd="http://www.w3.org/2001/XMLSchema" xmlns:xs="http://www.w3.org/2001/XMLSchema" xmlns:p="http://schemas.microsoft.com/office/2006/metadata/properties" xmlns:ns2="22090b13-ce99-4641-a486-27dada145a4d" xmlns:ns3="9b22f0dd-be2a-4cb3-997f-477d06287671" targetNamespace="http://schemas.microsoft.com/office/2006/metadata/properties" ma:root="true" ma:fieldsID="278c21c756e4e90e3bcb57ce38fcefcc" ns2:_="" ns3:_="">
    <xsd:import namespace="22090b13-ce99-4641-a486-27dada145a4d"/>
    <xsd:import namespace="9b22f0dd-be2a-4cb3-997f-477d06287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0b13-ce99-4641-a486-27dada145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2f0dd-be2a-4cb3-997f-477d062876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175F2-4207-4C5E-91DA-CB0663A10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1E8B8F-E35E-4ED1-A16A-88FD40B2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0b13-ce99-4641-a486-27dada145a4d"/>
    <ds:schemaRef ds:uri="9b22f0dd-be2a-4cb3-997f-477d06287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5E676-E0CA-4C93-AF29-A47BA1B5F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Larner</dc:creator>
  <cp:keywords/>
  <dc:description/>
  <cp:lastModifiedBy>Sara Deslierres</cp:lastModifiedBy>
  <cp:revision>2</cp:revision>
  <dcterms:created xsi:type="dcterms:W3CDTF">2021-07-16T22:00:00Z</dcterms:created>
  <dcterms:modified xsi:type="dcterms:W3CDTF">2021-07-16T22:00:00Z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0x01010063BE2F834EDA96468C5574E213F3108B</vt:lpwstr>
  </property>
</Properties>
</file>