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A07CDF" w:rsidRPr="00973885" w14:paraId="3BE201CE" w14:textId="77777777" w:rsidTr="00E31136">
        <w:trPr>
          <w:gridAfter w:val="1"/>
          <w:wAfter w:w="7" w:type="dxa"/>
        </w:trPr>
        <w:tc>
          <w:tcPr>
            <w:tcW w:w="2155" w:type="dxa"/>
            <w:shd w:val="clear" w:color="auto" w:fill="F2F2F2" w:themeFill="background1" w:themeFillShade="F2"/>
          </w:tcPr>
          <w:p w14:paraId="5E83BCD5" w14:textId="77777777" w:rsidR="00A07CDF" w:rsidRPr="00973885" w:rsidRDefault="00AD0E9A" w:rsidP="00A07CDF">
            <w:pPr>
              <w:pStyle w:val="Heading2"/>
            </w:pPr>
            <w:sdt>
              <w:sdtPr>
                <w:alias w:val="Job Title:"/>
                <w:tag w:val="Job Title:"/>
                <w:id w:val="900328234"/>
                <w:placeholder>
                  <w:docPart w:val="E69F02DD1EAF46F08E397747A7472B25"/>
                </w:placeholder>
                <w:temporary/>
                <w:showingPlcHdr/>
                <w15:appearance w15:val="hidden"/>
              </w:sdtPr>
              <w:sdtEndPr/>
              <w:sdtContent>
                <w:r w:rsidR="00A07CDF" w:rsidRPr="00973885">
                  <w:t>Job Title</w:t>
                </w:r>
              </w:sdtContent>
            </w:sdt>
            <w:r w:rsidR="00A07CDF" w:rsidRPr="00973885">
              <w:t>:</w:t>
            </w:r>
          </w:p>
        </w:tc>
        <w:tc>
          <w:tcPr>
            <w:tcW w:w="2784" w:type="dxa"/>
          </w:tcPr>
          <w:p w14:paraId="7EF01D21" w14:textId="4CC02337" w:rsidR="00A07CDF" w:rsidRPr="00973885" w:rsidRDefault="005D63BC" w:rsidP="00A07CDF">
            <w:r>
              <w:t>Commercial</w:t>
            </w:r>
            <w:r w:rsidR="00A16908">
              <w:t xml:space="preserve"> Strategy </w:t>
            </w:r>
          </w:p>
        </w:tc>
        <w:tc>
          <w:tcPr>
            <w:tcW w:w="1806" w:type="dxa"/>
            <w:shd w:val="clear" w:color="auto" w:fill="F2F2F2" w:themeFill="background1" w:themeFillShade="F2"/>
          </w:tcPr>
          <w:p w14:paraId="5C9A6E74" w14:textId="094EC5C0" w:rsidR="00A07CDF" w:rsidRPr="00973885" w:rsidRDefault="00AD0E9A" w:rsidP="00A07CDF">
            <w:pPr>
              <w:pStyle w:val="Heading2"/>
            </w:pPr>
            <w:sdt>
              <w:sdtPr>
                <w:alias w:val="Position Type:"/>
                <w:tag w:val="Position Type:"/>
                <w:id w:val="-186070826"/>
                <w:placeholder>
                  <w:docPart w:val="B10BAF3B21D24BE7A5D700E6C28130F4"/>
                </w:placeholder>
                <w:temporary/>
                <w:showingPlcHdr/>
                <w15:appearance w15:val="hidden"/>
              </w:sdtPr>
              <w:sdtEndPr/>
              <w:sdtContent>
                <w:r w:rsidR="00A07CDF" w:rsidRPr="00973885">
                  <w:t>Position Type</w:t>
                </w:r>
              </w:sdtContent>
            </w:sdt>
            <w:r w:rsidR="00A07CDF" w:rsidRPr="00973885">
              <w:t>:</w:t>
            </w:r>
          </w:p>
        </w:tc>
        <w:tc>
          <w:tcPr>
            <w:tcW w:w="2605" w:type="dxa"/>
          </w:tcPr>
          <w:p w14:paraId="2B8C2E89" w14:textId="120658E7" w:rsidR="00A07CDF" w:rsidRPr="00973885" w:rsidRDefault="00A07CDF" w:rsidP="00A07CDF">
            <w:r>
              <w:t xml:space="preserve">Full Time </w:t>
            </w:r>
          </w:p>
        </w:tc>
      </w:tr>
      <w:tr w:rsidR="00A07CDF" w:rsidRPr="00973885" w14:paraId="32CC52A7" w14:textId="77777777" w:rsidTr="00E31136">
        <w:trPr>
          <w:gridAfter w:val="1"/>
          <w:wAfter w:w="7" w:type="dxa"/>
        </w:trPr>
        <w:tc>
          <w:tcPr>
            <w:tcW w:w="2155" w:type="dxa"/>
            <w:shd w:val="clear" w:color="auto" w:fill="F2F2F2" w:themeFill="background1" w:themeFillShade="F2"/>
          </w:tcPr>
          <w:p w14:paraId="686C12FA" w14:textId="77777777" w:rsidR="00A07CDF" w:rsidRPr="00973885" w:rsidRDefault="00AD0E9A" w:rsidP="00A07CDF">
            <w:pPr>
              <w:pStyle w:val="Heading2"/>
            </w:pPr>
            <w:sdt>
              <w:sdtPr>
                <w:alias w:val="Department/Group:"/>
                <w:tag w:val="Department/Group:"/>
                <w:id w:val="261581474"/>
                <w:placeholder>
                  <w:docPart w:val="977CA623594644418060ADD99AD8332C"/>
                </w:placeholder>
                <w:temporary/>
                <w:showingPlcHdr/>
                <w15:appearance w15:val="hidden"/>
              </w:sdtPr>
              <w:sdtEndPr/>
              <w:sdtContent>
                <w:r w:rsidR="00A07CDF" w:rsidRPr="00973885">
                  <w:t>Department/Group</w:t>
                </w:r>
              </w:sdtContent>
            </w:sdt>
            <w:r w:rsidR="00A07CDF" w:rsidRPr="00973885">
              <w:t>:</w:t>
            </w:r>
          </w:p>
        </w:tc>
        <w:tc>
          <w:tcPr>
            <w:tcW w:w="2784" w:type="dxa"/>
          </w:tcPr>
          <w:p w14:paraId="1520E42E" w14:textId="71D46C0B" w:rsidR="00A07CDF" w:rsidRPr="00973885" w:rsidRDefault="00A16908" w:rsidP="00A07CDF">
            <w:r>
              <w:t>Development</w:t>
            </w:r>
          </w:p>
        </w:tc>
        <w:tc>
          <w:tcPr>
            <w:tcW w:w="1806" w:type="dxa"/>
            <w:shd w:val="clear" w:color="auto" w:fill="F2F2F2" w:themeFill="background1" w:themeFillShade="F2"/>
          </w:tcPr>
          <w:p w14:paraId="29DE66A5" w14:textId="7D8D4336" w:rsidR="00A07CDF" w:rsidRPr="00973885" w:rsidRDefault="00A07CDF" w:rsidP="00A07CDF">
            <w:pPr>
              <w:pStyle w:val="Heading2"/>
            </w:pPr>
            <w:r>
              <w:t>HR Contact:</w:t>
            </w:r>
          </w:p>
        </w:tc>
        <w:tc>
          <w:tcPr>
            <w:tcW w:w="2605" w:type="dxa"/>
          </w:tcPr>
          <w:p w14:paraId="541488AE" w14:textId="22922A81" w:rsidR="00A07CDF" w:rsidRPr="00973885" w:rsidRDefault="00A07CDF" w:rsidP="00A07CDF">
            <w:r>
              <w:t>Sara Deslierres</w:t>
            </w:r>
          </w:p>
        </w:tc>
      </w:tr>
      <w:tr w:rsidR="00A07CDF" w:rsidRPr="00973885" w14:paraId="0209E10A" w14:textId="77777777" w:rsidTr="00822110">
        <w:trPr>
          <w:gridAfter w:val="1"/>
          <w:wAfter w:w="7" w:type="dxa"/>
        </w:trPr>
        <w:tc>
          <w:tcPr>
            <w:tcW w:w="2155" w:type="dxa"/>
            <w:shd w:val="clear" w:color="auto" w:fill="F2F2F2" w:themeFill="background1" w:themeFillShade="F2"/>
          </w:tcPr>
          <w:p w14:paraId="638BA988" w14:textId="77777777" w:rsidR="00A07CDF" w:rsidRPr="00973885" w:rsidRDefault="00AD0E9A" w:rsidP="00A07CDF">
            <w:pPr>
              <w:pStyle w:val="Heading2"/>
            </w:pPr>
            <w:sdt>
              <w:sdtPr>
                <w:alias w:val="Location:"/>
                <w:tag w:val="Location:"/>
                <w:id w:val="784848460"/>
                <w:placeholder>
                  <w:docPart w:val="EE5687C725D74DCFBB3A1E63914BACF7"/>
                </w:placeholder>
                <w:temporary/>
                <w:showingPlcHdr/>
                <w15:appearance w15:val="hidden"/>
              </w:sdtPr>
              <w:sdtEndPr/>
              <w:sdtContent>
                <w:r w:rsidR="00A07CDF" w:rsidRPr="00973885">
                  <w:t>Location</w:t>
                </w:r>
              </w:sdtContent>
            </w:sdt>
            <w:r w:rsidR="00A07CDF" w:rsidRPr="00973885">
              <w:t>:</w:t>
            </w:r>
          </w:p>
        </w:tc>
        <w:tc>
          <w:tcPr>
            <w:tcW w:w="7195" w:type="dxa"/>
            <w:gridSpan w:val="3"/>
          </w:tcPr>
          <w:p w14:paraId="5B630D80" w14:textId="6813FD6E" w:rsidR="00A07CDF" w:rsidRPr="00973885" w:rsidRDefault="00F84639" w:rsidP="00A07CDF">
            <w:r>
              <w:t>Flexible</w:t>
            </w:r>
          </w:p>
        </w:tc>
      </w:tr>
      <w:tr w:rsidR="00A07CDF" w:rsidRPr="00973885" w14:paraId="364E568D" w14:textId="77777777" w:rsidTr="00E31136">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6D60D167" w14:textId="018B2638" w:rsidR="00A07CDF" w:rsidRPr="00973885" w:rsidRDefault="00AD0E9A" w:rsidP="00A07CDF">
            <w:pPr>
              <w:pStyle w:val="Heading2"/>
            </w:pPr>
            <w:sdt>
              <w:sdtPr>
                <w:alias w:val="Applications Accepted By:"/>
                <w:tag w:val="Applications Accepted By:"/>
                <w:id w:val="1646001785"/>
                <w:placeholder>
                  <w:docPart w:val="D0877A07C1AF42C888B6277A3C390C22"/>
                </w:placeholder>
                <w:temporary/>
                <w:showingPlcHdr/>
                <w15:appearance w15:val="hidden"/>
              </w:sdtPr>
              <w:sdtEndPr/>
              <w:sdtContent>
                <w:r w:rsidR="00A07CDF"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60CC8FB5" w14:textId="77777777" w:rsidTr="00F37398">
        <w:tc>
          <w:tcPr>
            <w:tcW w:w="4675" w:type="dxa"/>
          </w:tcPr>
          <w:p w14:paraId="765B3C0E" w14:textId="16448011" w:rsidR="000C2633" w:rsidRPr="00973885" w:rsidRDefault="00593D82" w:rsidP="00973885">
            <w:pPr>
              <w:pStyle w:val="Heading1"/>
            </w:pPr>
            <w:r>
              <w:t>Email</w:t>
            </w:r>
            <w:r w:rsidR="008A6F05" w:rsidRPr="00973885">
              <w:t>:</w:t>
            </w:r>
          </w:p>
          <w:p w14:paraId="54859A76" w14:textId="1C52619A" w:rsidR="000C2633" w:rsidRDefault="00AD0E9A" w:rsidP="003241AA">
            <w:hyperlink r:id="rId11" w:history="1">
              <w:r w:rsidR="00A14B86">
                <w:rPr>
                  <w:rStyle w:val="Hyperlink"/>
                </w:rPr>
                <w:t>s</w:t>
              </w:r>
              <w:r w:rsidR="00A14B86" w:rsidRPr="00F92B09">
                <w:rPr>
                  <w:rStyle w:val="Hyperlink"/>
                </w:rPr>
                <w:t>d@primergysolar.com</w:t>
              </w:r>
            </w:hyperlink>
            <w:r w:rsidR="00300F4F">
              <w:t xml:space="preserve"> </w:t>
            </w:r>
          </w:p>
          <w:p w14:paraId="3A85B637" w14:textId="795E4327" w:rsidR="003646A5" w:rsidRPr="00973885" w:rsidRDefault="003646A5"/>
        </w:tc>
        <w:tc>
          <w:tcPr>
            <w:tcW w:w="4682" w:type="dxa"/>
          </w:tcPr>
          <w:p w14:paraId="36AC20C4" w14:textId="77777777" w:rsidR="000C2633" w:rsidRPr="00973885" w:rsidRDefault="00AD0E9A" w:rsidP="00973885">
            <w:pPr>
              <w:pStyle w:val="Heading1"/>
            </w:pPr>
            <w:sdt>
              <w:sdtPr>
                <w:alias w:val="Mail:"/>
                <w:tag w:val="Mail:"/>
                <w:id w:val="1686790258"/>
                <w:placeholder>
                  <w:docPart w:val="1B534321D15C4380BE2E5DF44ADAAD6E"/>
                </w:placeholder>
                <w:temporary/>
                <w:showingPlcHdr/>
                <w15:appearance w15:val="hidden"/>
              </w:sdtPr>
              <w:sdtEndPr/>
              <w:sdtContent>
                <w:r w:rsidR="008A6F05" w:rsidRPr="00973885">
                  <w:t>Mail</w:t>
                </w:r>
              </w:sdtContent>
            </w:sdt>
            <w:r w:rsidR="008A6F05" w:rsidRPr="00973885">
              <w:t>:</w:t>
            </w:r>
          </w:p>
          <w:p w14:paraId="1D2A9D7C" w14:textId="203BEC1D" w:rsidR="000C2633" w:rsidRPr="00973885" w:rsidRDefault="00300F4F" w:rsidP="003241AA">
            <w:r>
              <w:t>HR</w:t>
            </w:r>
            <w:sdt>
              <w:sdtPr>
                <w:alias w:val="Enter company name:"/>
                <w:tag w:val="Enter company name:"/>
                <w:id w:val="-1677565174"/>
                <w:placeholder>
                  <w:docPart w:val="048ABD5DB9D14DCE95B91618AD89BD53"/>
                </w:placeholder>
                <w:dataBinding w:prefixMappings="xmlns:ns0='http://schemas.microsoft.com/office/2006/coverPageProps' " w:xpath="/ns0:CoverPageProperties[1]/ns0:CompanyPhone[1]" w:storeItemID="{55AF091B-3C7A-41E3-B477-F2FDAA23CFDA}"/>
                <w15:appearance w15:val="hidden"/>
                <w:text/>
              </w:sdtPr>
              <w:sdtEndPr/>
              <w:sdtContent>
                <w:r w:rsidR="00A02DBE">
                  <w:t xml:space="preserve"> Primergy Solar, LLC</w:t>
                </w:r>
              </w:sdtContent>
            </w:sdt>
          </w:p>
          <w:p w14:paraId="60CC6F73" w14:textId="77777777" w:rsidR="00300F4F" w:rsidRDefault="00300F4F" w:rsidP="003241AA">
            <w:pPr>
              <w:rPr>
                <w:rFonts w:cstheme="minorHAnsi"/>
                <w:sz w:val="22"/>
                <w:szCs w:val="22"/>
              </w:rPr>
            </w:pPr>
            <w:r w:rsidRPr="00BC0FEA">
              <w:rPr>
                <w:rFonts w:cstheme="minorHAnsi"/>
                <w:sz w:val="22"/>
                <w:szCs w:val="22"/>
              </w:rPr>
              <w:t>555 12</w:t>
            </w:r>
            <w:r w:rsidRPr="00BC0FEA">
              <w:rPr>
                <w:rFonts w:cstheme="minorHAnsi"/>
                <w:sz w:val="22"/>
                <w:szCs w:val="22"/>
                <w:vertAlign w:val="superscript"/>
              </w:rPr>
              <w:t>th</w:t>
            </w:r>
            <w:r w:rsidRPr="00BC0FEA">
              <w:rPr>
                <w:rFonts w:cstheme="minorHAnsi"/>
                <w:sz w:val="22"/>
                <w:szCs w:val="22"/>
              </w:rPr>
              <w:t xml:space="preserve"> St,</w:t>
            </w:r>
            <w:r>
              <w:rPr>
                <w:rFonts w:cstheme="minorHAnsi"/>
                <w:sz w:val="22"/>
                <w:szCs w:val="22"/>
              </w:rPr>
              <w:t xml:space="preserve"> Suite 110</w:t>
            </w:r>
          </w:p>
          <w:p w14:paraId="06E84FBA" w14:textId="235C6F44" w:rsidR="000C2633" w:rsidRPr="00973885" w:rsidRDefault="00300F4F" w:rsidP="003241AA">
            <w:r w:rsidRPr="00BC0FEA">
              <w:rPr>
                <w:rFonts w:cstheme="minorHAnsi"/>
                <w:sz w:val="22"/>
                <w:szCs w:val="22"/>
              </w:rPr>
              <w:t>Oakland</w:t>
            </w:r>
            <w:r w:rsidR="00297DEC">
              <w:rPr>
                <w:rFonts w:cstheme="minorHAnsi"/>
                <w:sz w:val="22"/>
                <w:szCs w:val="22"/>
              </w:rPr>
              <w:t>,</w:t>
            </w:r>
            <w:r w:rsidRPr="00BC0FEA">
              <w:rPr>
                <w:rFonts w:cstheme="minorHAnsi"/>
                <w:sz w:val="22"/>
                <w:szCs w:val="22"/>
              </w:rPr>
              <w:t xml:space="preserve"> CA</w:t>
            </w:r>
            <w:r>
              <w:rPr>
                <w:rFonts w:cstheme="minorHAnsi"/>
                <w:sz w:val="22"/>
                <w:szCs w:val="22"/>
              </w:rPr>
              <w:t xml:space="preserve"> 94607</w:t>
            </w:r>
          </w:p>
          <w:p w14:paraId="19475675" w14:textId="0D16A034" w:rsidR="00E00E9F" w:rsidRPr="00973885" w:rsidRDefault="00E00E9F" w:rsidP="003241AA"/>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0"/>
        <w:gridCol w:w="7"/>
      </w:tblGrid>
      <w:tr w:rsidR="00973885" w:rsidRPr="00973885" w14:paraId="2177963E" w14:textId="77777777" w:rsidTr="004A14C8">
        <w:tc>
          <w:tcPr>
            <w:tcW w:w="9357" w:type="dxa"/>
            <w:gridSpan w:val="2"/>
            <w:tcBorders>
              <w:top w:val="nil"/>
            </w:tcBorders>
            <w:shd w:val="clear" w:color="auto" w:fill="D9D9D9" w:themeFill="background1" w:themeFillShade="D9"/>
          </w:tcPr>
          <w:p w14:paraId="22B1FE5A" w14:textId="47E17855" w:rsidR="00973885" w:rsidRPr="00973885" w:rsidRDefault="003646A5" w:rsidP="00973885">
            <w:pPr>
              <w:pStyle w:val="Heading2"/>
            </w:pPr>
            <w:r>
              <w:t xml:space="preserve">Company &amp; </w:t>
            </w:r>
            <w:sdt>
              <w:sdtPr>
                <w:alias w:val="Job Description:"/>
                <w:tag w:val="Job Description:"/>
                <w:id w:val="-1303387425"/>
                <w:placeholder>
                  <w:docPart w:val="CF335B2808884C38827CE0857771992A"/>
                </w:placeholder>
                <w:temporary/>
                <w:showingPlcHdr/>
                <w15:appearance w15:val="hidden"/>
              </w:sdtPr>
              <w:sdtEndPr/>
              <w:sdtContent>
                <w:r w:rsidR="00973885" w:rsidRPr="00973885">
                  <w:t>Job Description</w:t>
                </w:r>
              </w:sdtContent>
            </w:sdt>
            <w:r>
              <w:t xml:space="preserve"> </w:t>
            </w:r>
          </w:p>
        </w:tc>
      </w:tr>
      <w:tr w:rsidR="000C2633" w:rsidRPr="00973885" w14:paraId="320FD237" w14:textId="77777777" w:rsidTr="004A14C8">
        <w:tc>
          <w:tcPr>
            <w:tcW w:w="9357" w:type="dxa"/>
            <w:gridSpan w:val="2"/>
            <w:tcMar>
              <w:bottom w:w="115" w:type="dxa"/>
            </w:tcMar>
          </w:tcPr>
          <w:p w14:paraId="54385A6B" w14:textId="651925B1" w:rsidR="008F6998" w:rsidRDefault="008F6998" w:rsidP="008F6998">
            <w:r w:rsidRPr="003646A5">
              <w:t xml:space="preserve">Primergy </w:t>
            </w:r>
            <w:r>
              <w:t>Solar is focused exclusively on acquiring, developing, and owning solar, and solar + storage, and stand-alone energy</w:t>
            </w:r>
            <w:r w:rsidR="00A16908">
              <w:t xml:space="preserve"> storage</w:t>
            </w:r>
            <w:r>
              <w:t xml:space="preserve"> assets in the North American market. Primergy is wholly owned by </w:t>
            </w:r>
            <w:proofErr w:type="spellStart"/>
            <w:r>
              <w:t>Quinbrook</w:t>
            </w:r>
            <w:proofErr w:type="spellEnd"/>
            <w:r>
              <w:t xml:space="preserve"> Infrastructure Partners – a $1.6 billion private equity fund specializing in investing in renewable energy.  </w:t>
            </w:r>
          </w:p>
          <w:p w14:paraId="10F18BA6" w14:textId="77777777" w:rsidR="008F6998" w:rsidRDefault="008F6998" w:rsidP="008F6998">
            <w:pPr>
              <w:rPr>
                <w:b/>
              </w:rPr>
            </w:pPr>
          </w:p>
          <w:p w14:paraId="1D870B71" w14:textId="77777777" w:rsidR="008F6998" w:rsidRDefault="008F6998" w:rsidP="008F6998">
            <w:pPr>
              <w:rPr>
                <w:b/>
              </w:rPr>
            </w:pPr>
            <w:r>
              <w:t xml:space="preserve">Primergy is growing our small, experienced team to manage the significant growth in our business. We offer a fun, entrepreneurial culture, competitive compensation, and the opportunity to work with an experienced, achievement-oriented team. </w:t>
            </w:r>
          </w:p>
          <w:p w14:paraId="47EEB41E" w14:textId="77777777" w:rsidR="003646A5" w:rsidRDefault="003646A5" w:rsidP="00973885">
            <w:pPr>
              <w:pStyle w:val="Heading1"/>
            </w:pPr>
          </w:p>
          <w:sdt>
            <w:sdtPr>
              <w:alias w:val="Role and Responsibilities:"/>
              <w:tag w:val="Role and Responsibilities:"/>
              <w:id w:val="-1725062837"/>
              <w:placeholder>
                <w:docPart w:val="441C4AC4BCBD47BFBD2B2DE85B5E30D2"/>
              </w:placeholder>
              <w:temporary/>
              <w:showingPlcHdr/>
              <w15:appearance w15:val="hidden"/>
            </w:sdtPr>
            <w:sdtEndPr/>
            <w:sdtContent>
              <w:p w14:paraId="03CB904F" w14:textId="0FDDB829" w:rsidR="000C2633" w:rsidRPr="00973885" w:rsidRDefault="008A6F05" w:rsidP="00973885">
                <w:pPr>
                  <w:pStyle w:val="Heading1"/>
                </w:pPr>
                <w:r w:rsidRPr="00973885">
                  <w:t>Role and Responsibilities</w:t>
                </w:r>
              </w:p>
            </w:sdtContent>
          </w:sdt>
          <w:p w14:paraId="712D6B08" w14:textId="342E3249" w:rsidR="008D6B97" w:rsidRPr="008D6B97" w:rsidRDefault="008D6B97" w:rsidP="001601FD">
            <w:pPr>
              <w:spacing w:before="100" w:beforeAutospacing="1" w:after="100" w:afterAutospacing="1"/>
              <w:rPr>
                <w:rFonts w:eastAsia="Times New Roman" w:cstheme="minorHAnsi"/>
                <w:color w:val="000000"/>
              </w:rPr>
            </w:pPr>
            <w:r w:rsidRPr="008D6B97">
              <w:rPr>
                <w:rFonts w:eastAsia="Times New Roman" w:cstheme="minorHAnsi"/>
                <w:color w:val="000000"/>
              </w:rPr>
              <w:t xml:space="preserve">The </w:t>
            </w:r>
            <w:r w:rsidR="005D63BC">
              <w:rPr>
                <w:rFonts w:eastAsia="Times New Roman" w:cstheme="minorHAnsi"/>
                <w:color w:val="000000"/>
              </w:rPr>
              <w:t>Commercial</w:t>
            </w:r>
            <w:r w:rsidR="00A16908">
              <w:rPr>
                <w:rFonts w:eastAsia="Times New Roman" w:cstheme="minorHAnsi"/>
                <w:color w:val="000000"/>
              </w:rPr>
              <w:t xml:space="preserve"> Strategy Analyst</w:t>
            </w:r>
            <w:r w:rsidRPr="008D6B97">
              <w:rPr>
                <w:rFonts w:eastAsia="Times New Roman" w:cstheme="minorHAnsi"/>
                <w:color w:val="000000"/>
              </w:rPr>
              <w:t xml:space="preserve"> will</w:t>
            </w:r>
            <w:r w:rsidR="001601FD">
              <w:rPr>
                <w:rFonts w:eastAsia="Times New Roman" w:cstheme="minorHAnsi"/>
                <w:color w:val="000000"/>
              </w:rPr>
              <w:t xml:space="preserve"> play an integral role in Primergy’s significant growth by supporting the Development team</w:t>
            </w:r>
            <w:r w:rsidR="005B595E">
              <w:rPr>
                <w:rFonts w:eastAsia="Times New Roman" w:cstheme="minorHAnsi"/>
                <w:color w:val="000000"/>
              </w:rPr>
              <w:t>’</w:t>
            </w:r>
            <w:r w:rsidR="001601FD">
              <w:rPr>
                <w:rFonts w:eastAsia="Times New Roman" w:cstheme="minorHAnsi"/>
                <w:color w:val="000000"/>
              </w:rPr>
              <w:t xml:space="preserve">s </w:t>
            </w:r>
            <w:r w:rsidR="00610BB1">
              <w:rPr>
                <w:rFonts w:eastAsia="Times New Roman" w:cstheme="minorHAnsi"/>
                <w:color w:val="000000"/>
              </w:rPr>
              <w:t xml:space="preserve">strategic decision making. </w:t>
            </w:r>
            <w:r w:rsidRPr="00B26233">
              <w:rPr>
                <w:rFonts w:eastAsia="Times New Roman" w:cstheme="minorHAnsi"/>
                <w:color w:val="000000" w:themeColor="text1"/>
              </w:rPr>
              <w:t xml:space="preserve">The successful candidate will </w:t>
            </w:r>
            <w:r w:rsidR="001601FD">
              <w:rPr>
                <w:rFonts w:eastAsia="Times New Roman" w:cstheme="minorHAnsi"/>
                <w:color w:val="000000" w:themeColor="text1"/>
              </w:rPr>
              <w:t xml:space="preserve">have </w:t>
            </w:r>
            <w:r w:rsidRPr="00B26233">
              <w:rPr>
                <w:rFonts w:eastAsia="Times New Roman" w:cstheme="minorHAnsi"/>
                <w:color w:val="000000" w:themeColor="text1"/>
              </w:rPr>
              <w:t>experience</w:t>
            </w:r>
            <w:r w:rsidR="001601FD">
              <w:rPr>
                <w:rFonts w:eastAsia="Times New Roman" w:cstheme="minorHAnsi"/>
                <w:color w:val="000000" w:themeColor="text1"/>
              </w:rPr>
              <w:t xml:space="preserve"> and interest</w:t>
            </w:r>
            <w:r w:rsidRPr="00B26233">
              <w:rPr>
                <w:rFonts w:eastAsia="Times New Roman" w:cstheme="minorHAnsi"/>
                <w:color w:val="000000" w:themeColor="text1"/>
              </w:rPr>
              <w:t xml:space="preserve"> in the energy industry, specifically in </w:t>
            </w:r>
            <w:r w:rsidR="004565F5" w:rsidRPr="00B26233">
              <w:rPr>
                <w:rFonts w:eastAsia="Times New Roman" w:cstheme="minorHAnsi"/>
                <w:color w:val="000000" w:themeColor="text1"/>
              </w:rPr>
              <w:t xml:space="preserve">North America </w:t>
            </w:r>
            <w:r w:rsidRPr="00B26233">
              <w:rPr>
                <w:rFonts w:eastAsia="Times New Roman" w:cstheme="minorHAnsi"/>
                <w:color w:val="000000" w:themeColor="text1"/>
              </w:rPr>
              <w:t xml:space="preserve">energy infrastructure </w:t>
            </w:r>
            <w:r w:rsidRPr="008D6B97">
              <w:rPr>
                <w:rFonts w:eastAsia="Times New Roman" w:cstheme="minorHAnsi"/>
                <w:color w:val="000000"/>
              </w:rPr>
              <w:t>development</w:t>
            </w:r>
            <w:r w:rsidR="00B70187">
              <w:rPr>
                <w:rFonts w:eastAsia="Times New Roman" w:cstheme="minorHAnsi"/>
                <w:color w:val="000000"/>
              </w:rPr>
              <w:t>,</w:t>
            </w:r>
            <w:r w:rsidR="001601FD">
              <w:rPr>
                <w:rFonts w:eastAsia="Times New Roman" w:cstheme="minorHAnsi"/>
                <w:color w:val="000000"/>
              </w:rPr>
              <w:t xml:space="preserve"> previous modeling experience,</w:t>
            </w:r>
            <w:r w:rsidR="00B70187" w:rsidRPr="008D6B97">
              <w:rPr>
                <w:rFonts w:eastAsia="Times New Roman" w:cstheme="minorHAnsi"/>
                <w:color w:val="000000"/>
              </w:rPr>
              <w:t xml:space="preserve"> </w:t>
            </w:r>
            <w:r w:rsidR="006544C0">
              <w:rPr>
                <w:rFonts w:eastAsia="Times New Roman" w:cstheme="minorHAnsi"/>
                <w:color w:val="000000"/>
              </w:rPr>
              <w:t xml:space="preserve">the </w:t>
            </w:r>
            <w:r w:rsidRPr="008D6B97">
              <w:rPr>
                <w:rFonts w:eastAsia="Times New Roman" w:cstheme="minorHAnsi"/>
                <w:color w:val="000000"/>
              </w:rPr>
              <w:t>ability to effectively communicate complex ideas</w:t>
            </w:r>
            <w:r w:rsidR="00B70187">
              <w:rPr>
                <w:rFonts w:eastAsia="Times New Roman" w:cstheme="minorHAnsi"/>
                <w:color w:val="000000"/>
              </w:rPr>
              <w:t>,</w:t>
            </w:r>
            <w:r w:rsidR="00B70187" w:rsidRPr="008D6B97">
              <w:rPr>
                <w:rFonts w:eastAsia="Times New Roman" w:cstheme="minorHAnsi"/>
                <w:color w:val="000000"/>
              </w:rPr>
              <w:t xml:space="preserve"> </w:t>
            </w:r>
            <w:r w:rsidRPr="008D6B97">
              <w:rPr>
                <w:rFonts w:eastAsia="Times New Roman" w:cstheme="minorHAnsi"/>
                <w:color w:val="000000"/>
              </w:rPr>
              <w:t>and the ability and enthusiasm to drive projects forward. </w:t>
            </w:r>
          </w:p>
          <w:p w14:paraId="4BBADD88" w14:textId="3D0F5562" w:rsidR="005911B0" w:rsidRPr="004933B4" w:rsidRDefault="005911B0" w:rsidP="005911B0">
            <w:pPr>
              <w:shd w:val="clear" w:color="auto" w:fill="FFFFFF"/>
              <w:rPr>
                <w:rFonts w:eastAsia="Times New Roman" w:cstheme="minorHAnsi"/>
                <w:b/>
                <w:bCs/>
                <w:color w:val="393839"/>
              </w:rPr>
            </w:pPr>
            <w:r w:rsidRPr="004933B4">
              <w:rPr>
                <w:rFonts w:eastAsia="Times New Roman" w:cstheme="minorHAnsi"/>
                <w:b/>
                <w:bCs/>
                <w:color w:val="393839"/>
              </w:rPr>
              <w:t>Responsibilities include:</w:t>
            </w:r>
          </w:p>
          <w:p w14:paraId="3DAD8787" w14:textId="6B4BF328" w:rsidR="001601FD" w:rsidRDefault="00ED5F00" w:rsidP="004565F5">
            <w:pPr>
              <w:pStyle w:val="ListParagraph"/>
              <w:numPr>
                <w:ilvl w:val="0"/>
                <w:numId w:val="14"/>
              </w:numPr>
            </w:pPr>
            <w:r>
              <w:t>M</w:t>
            </w:r>
            <w:r w:rsidR="00DB4730" w:rsidRPr="00D446BB">
              <w:t>aintain financial models to support</w:t>
            </w:r>
            <w:r w:rsidR="001601FD">
              <w:t xml:space="preserve"> both acquisitions and</w:t>
            </w:r>
            <w:r w:rsidR="00DB4730" w:rsidRPr="00D446BB">
              <w:t xml:space="preserve"> energy offtake proposals.</w:t>
            </w:r>
          </w:p>
          <w:p w14:paraId="4BE782D3" w14:textId="5BBC4129" w:rsidR="005D63BC" w:rsidRDefault="00DB4730" w:rsidP="004565F5">
            <w:pPr>
              <w:pStyle w:val="ListParagraph"/>
              <w:numPr>
                <w:ilvl w:val="0"/>
                <w:numId w:val="14"/>
              </w:numPr>
            </w:pPr>
            <w:r w:rsidRPr="00D446BB">
              <w:t xml:space="preserve">Maintain responsibility for the accuracy and correct incorporation of relevant inputs to such models. </w:t>
            </w:r>
          </w:p>
          <w:p w14:paraId="6E9FAAD6" w14:textId="601CB701" w:rsidR="005D63BC" w:rsidRDefault="00DB4730" w:rsidP="004565F5">
            <w:pPr>
              <w:pStyle w:val="ListParagraph"/>
              <w:numPr>
                <w:ilvl w:val="0"/>
                <w:numId w:val="14"/>
              </w:numPr>
            </w:pPr>
            <w:r w:rsidRPr="00D446BB">
              <w:t>Gather and prepare model inputs by coordinating closely with the renewable development teams</w:t>
            </w:r>
            <w:r w:rsidR="001601FD">
              <w:t xml:space="preserve"> or </w:t>
            </w:r>
            <w:r w:rsidR="00ED5F00">
              <w:t>third-party</w:t>
            </w:r>
            <w:r w:rsidR="001601FD">
              <w:t xml:space="preserve"> developers</w:t>
            </w:r>
            <w:r w:rsidR="005D63BC">
              <w:t>.</w:t>
            </w:r>
          </w:p>
          <w:p w14:paraId="30E428E5" w14:textId="17D14E3F" w:rsidR="00DB4730" w:rsidRDefault="00DB4730" w:rsidP="004565F5">
            <w:pPr>
              <w:pStyle w:val="ListParagraph"/>
              <w:numPr>
                <w:ilvl w:val="0"/>
                <w:numId w:val="14"/>
              </w:numPr>
            </w:pPr>
            <w:r w:rsidRPr="00D446BB">
              <w:t>Identify main project economic and financial risks and advise on the appropriate mitigation factors and definition of appropriate contingencies.</w:t>
            </w:r>
          </w:p>
          <w:p w14:paraId="53B389A6" w14:textId="29B47914" w:rsidR="005D63BC" w:rsidRDefault="005D63BC" w:rsidP="004565F5">
            <w:pPr>
              <w:pStyle w:val="ListParagraph"/>
              <w:numPr>
                <w:ilvl w:val="0"/>
                <w:numId w:val="14"/>
              </w:numPr>
            </w:pPr>
            <w:r w:rsidRPr="008206F2">
              <w:t>Propose and implement relevant sensitivity analysis.</w:t>
            </w:r>
          </w:p>
          <w:p w14:paraId="3EB0624F" w14:textId="48A59DE5" w:rsidR="00DB4730" w:rsidRDefault="00DB4730" w:rsidP="00A471D9">
            <w:pPr>
              <w:pStyle w:val="ListParagraph"/>
              <w:numPr>
                <w:ilvl w:val="0"/>
                <w:numId w:val="14"/>
              </w:numPr>
            </w:pPr>
            <w:r w:rsidRPr="00D446BB">
              <w:t>Support contract negotiations</w:t>
            </w:r>
            <w:r w:rsidR="001601FD">
              <w:t xml:space="preserve"> and project acquisitions</w:t>
            </w:r>
            <w:r w:rsidRPr="00D446BB">
              <w:t xml:space="preserve"> by providing quantitative</w:t>
            </w:r>
            <w:r w:rsidR="001601FD">
              <w:t xml:space="preserve"> and qualitative research and</w:t>
            </w:r>
            <w:r w:rsidRPr="00D446BB">
              <w:t xml:space="preserve"> support.</w:t>
            </w:r>
          </w:p>
          <w:p w14:paraId="5AAD4820" w14:textId="77777777" w:rsidR="00DB4730" w:rsidRPr="00D446BB" w:rsidRDefault="00DB4730" w:rsidP="00A471D9">
            <w:pPr>
              <w:pStyle w:val="ListParagraph"/>
              <w:numPr>
                <w:ilvl w:val="0"/>
                <w:numId w:val="14"/>
              </w:numPr>
            </w:pPr>
            <w:r w:rsidRPr="00D446BB">
              <w:t>Develop, analyze, evaluate and recommend commercial offtake options and proposals as they relate to a business development project.</w:t>
            </w:r>
          </w:p>
          <w:p w14:paraId="1F5E59C8" w14:textId="14A72FB0" w:rsidR="00B30FBD" w:rsidRPr="00D446BB" w:rsidRDefault="00B30FBD" w:rsidP="00E56464">
            <w:pPr>
              <w:numPr>
                <w:ilvl w:val="0"/>
                <w:numId w:val="14"/>
              </w:numPr>
              <w:spacing w:before="100" w:beforeAutospacing="1" w:after="100" w:afterAutospacing="1"/>
            </w:pPr>
            <w:r w:rsidRPr="00D446BB">
              <w:lastRenderedPageBreak/>
              <w:t>Ability to communicate and sync cross</w:t>
            </w:r>
            <w:r w:rsidR="00B70187" w:rsidRPr="00D446BB">
              <w:t>-</w:t>
            </w:r>
            <w:r w:rsidRPr="00D446BB">
              <w:t>functionally</w:t>
            </w:r>
            <w:r w:rsidR="00A471D9" w:rsidRPr="00D446BB">
              <w:t>, including</w:t>
            </w:r>
            <w:r w:rsidR="005D63BC">
              <w:t xml:space="preserve"> with the</w:t>
            </w:r>
            <w:r w:rsidR="001601FD">
              <w:t xml:space="preserve"> Development,</w:t>
            </w:r>
            <w:r w:rsidR="005D63BC">
              <w:t xml:space="preserve"> </w:t>
            </w:r>
            <w:r w:rsidR="008F175D" w:rsidRPr="00D446BB">
              <w:t xml:space="preserve">M&amp;A, </w:t>
            </w:r>
            <w:r w:rsidR="00A471D9" w:rsidRPr="00D446BB">
              <w:t xml:space="preserve">Origination, </w:t>
            </w:r>
            <w:r w:rsidR="006544C0" w:rsidRPr="00D446BB">
              <w:t xml:space="preserve">Transmission, </w:t>
            </w:r>
            <w:r w:rsidR="00A62722" w:rsidRPr="00D446BB">
              <w:t xml:space="preserve">Legal, </w:t>
            </w:r>
            <w:r w:rsidR="00A471D9" w:rsidRPr="00D446BB">
              <w:t>Project Finance, Engineering</w:t>
            </w:r>
            <w:r w:rsidR="008F175D" w:rsidRPr="00D446BB">
              <w:t>, Procurement</w:t>
            </w:r>
            <w:r w:rsidR="00B70187" w:rsidRPr="00D446BB">
              <w:t>,</w:t>
            </w:r>
            <w:r w:rsidR="00A471D9" w:rsidRPr="00D446BB">
              <w:t xml:space="preserve"> Construction team members</w:t>
            </w:r>
            <w:r w:rsidR="001601FD">
              <w:t xml:space="preserve"> as well as third party consultants</w:t>
            </w:r>
            <w:r w:rsidR="005D63BC">
              <w:t>.</w:t>
            </w:r>
          </w:p>
          <w:p w14:paraId="653E702E" w14:textId="312B353F" w:rsidR="00A471D9" w:rsidRPr="00D446BB" w:rsidRDefault="00A471D9" w:rsidP="00E56464">
            <w:pPr>
              <w:numPr>
                <w:ilvl w:val="0"/>
                <w:numId w:val="14"/>
              </w:numPr>
              <w:spacing w:before="100" w:beforeAutospacing="1" w:after="100" w:afterAutospacing="1"/>
            </w:pPr>
            <w:r w:rsidRPr="00D446BB">
              <w:t xml:space="preserve">Identify, propose and implement creative or alternative project </w:t>
            </w:r>
            <w:r w:rsidR="00DB4730" w:rsidRPr="00D446BB">
              <w:t xml:space="preserve">commercialization </w:t>
            </w:r>
            <w:r w:rsidRPr="00D446BB">
              <w:t xml:space="preserve">approaches that reduce </w:t>
            </w:r>
            <w:r w:rsidR="00DB4730" w:rsidRPr="00D446BB">
              <w:t xml:space="preserve">merchant </w:t>
            </w:r>
            <w:r w:rsidRPr="00D446BB">
              <w:t xml:space="preserve">exposure, optimize </w:t>
            </w:r>
            <w:r w:rsidR="00DB4730" w:rsidRPr="00D446BB">
              <w:t xml:space="preserve">return </w:t>
            </w:r>
            <w:r w:rsidRPr="00D446BB">
              <w:t>or drive additional project value</w:t>
            </w:r>
            <w:r w:rsidR="006544C0" w:rsidRPr="00D446BB">
              <w:t>.</w:t>
            </w:r>
          </w:p>
          <w:p w14:paraId="7070F1AA" w14:textId="752FAEB4" w:rsidR="00DB4730" w:rsidRPr="00D446BB" w:rsidRDefault="00DB4730" w:rsidP="00E56464">
            <w:pPr>
              <w:numPr>
                <w:ilvl w:val="0"/>
                <w:numId w:val="14"/>
              </w:numPr>
              <w:spacing w:before="100" w:beforeAutospacing="1" w:after="100" w:afterAutospacing="1"/>
            </w:pPr>
            <w:r w:rsidRPr="00D446BB">
              <w:t xml:space="preserve">Collect competitive information, preform benchmarking analysis </w:t>
            </w:r>
          </w:p>
          <w:p w14:paraId="3DD57479" w14:textId="7E5128C6" w:rsidR="005911B0" w:rsidRPr="00B26233" w:rsidRDefault="005911B0" w:rsidP="00E56464">
            <w:pPr>
              <w:numPr>
                <w:ilvl w:val="0"/>
                <w:numId w:val="14"/>
              </w:numPr>
              <w:shd w:val="clear" w:color="auto" w:fill="FFFFFF"/>
              <w:spacing w:before="0" w:after="0"/>
              <w:rPr>
                <w:rFonts w:eastAsia="Times New Roman" w:cstheme="minorHAnsi"/>
                <w:color w:val="000000" w:themeColor="text1"/>
                <w:sz w:val="18"/>
                <w:szCs w:val="18"/>
              </w:rPr>
            </w:pPr>
            <w:r w:rsidRPr="00B26233">
              <w:rPr>
                <w:rFonts w:eastAsia="Times New Roman" w:cstheme="minorHAnsi"/>
                <w:color w:val="000000" w:themeColor="text1"/>
              </w:rPr>
              <w:t xml:space="preserve">Provide market intelligence feedback to </w:t>
            </w:r>
            <w:r w:rsidR="008F175D" w:rsidRPr="00B26233">
              <w:rPr>
                <w:rFonts w:eastAsia="Times New Roman" w:cstheme="minorHAnsi"/>
                <w:color w:val="000000" w:themeColor="text1"/>
              </w:rPr>
              <w:t>the M&amp;A team</w:t>
            </w:r>
            <w:r w:rsidRPr="00B26233">
              <w:rPr>
                <w:rFonts w:eastAsia="Times New Roman" w:cstheme="minorHAnsi"/>
                <w:color w:val="000000" w:themeColor="text1"/>
              </w:rPr>
              <w:t xml:space="preserve"> to inform </w:t>
            </w:r>
            <w:r w:rsidR="008F175D" w:rsidRPr="00B26233">
              <w:rPr>
                <w:rFonts w:eastAsia="Times New Roman" w:cstheme="minorHAnsi"/>
                <w:color w:val="000000" w:themeColor="text1"/>
              </w:rPr>
              <w:t xml:space="preserve">on the </w:t>
            </w:r>
            <w:r w:rsidRPr="00B26233">
              <w:rPr>
                <w:rFonts w:eastAsia="Times New Roman" w:cstheme="minorHAnsi"/>
                <w:color w:val="000000" w:themeColor="text1"/>
              </w:rPr>
              <w:t>development and acquisition strateg</w:t>
            </w:r>
            <w:r w:rsidR="008F175D" w:rsidRPr="00B26233">
              <w:rPr>
                <w:rFonts w:eastAsia="Times New Roman" w:cstheme="minorHAnsi"/>
                <w:color w:val="000000" w:themeColor="text1"/>
              </w:rPr>
              <w:t>ies</w:t>
            </w:r>
            <w:r w:rsidRPr="00B26233">
              <w:rPr>
                <w:rFonts w:eastAsia="Times New Roman" w:cstheme="minorHAnsi"/>
                <w:color w:val="000000" w:themeColor="text1"/>
              </w:rPr>
              <w:t>.</w:t>
            </w:r>
          </w:p>
          <w:p w14:paraId="3A80CE19" w14:textId="6F8A768F" w:rsidR="005911B0" w:rsidRPr="00B26233" w:rsidRDefault="00A14B86" w:rsidP="00E56464">
            <w:pPr>
              <w:numPr>
                <w:ilvl w:val="0"/>
                <w:numId w:val="14"/>
              </w:numPr>
              <w:shd w:val="clear" w:color="auto" w:fill="FFFFFF"/>
              <w:spacing w:before="0" w:after="0"/>
              <w:rPr>
                <w:rFonts w:eastAsia="Times New Roman" w:cstheme="minorHAnsi"/>
                <w:color w:val="000000" w:themeColor="text1"/>
                <w:sz w:val="18"/>
                <w:szCs w:val="18"/>
              </w:rPr>
            </w:pPr>
            <w:r w:rsidRPr="00B26233">
              <w:rPr>
                <w:rFonts w:eastAsia="Times New Roman" w:cstheme="minorHAnsi"/>
                <w:color w:val="000000" w:themeColor="text1"/>
              </w:rPr>
              <w:t>H</w:t>
            </w:r>
            <w:r w:rsidR="005911B0" w:rsidRPr="00B26233">
              <w:rPr>
                <w:rFonts w:eastAsia="Times New Roman" w:cstheme="minorHAnsi"/>
                <w:color w:val="000000" w:themeColor="text1"/>
              </w:rPr>
              <w:t>ighly energetic and results</w:t>
            </w:r>
            <w:r w:rsidR="00B70187" w:rsidRPr="00B26233">
              <w:rPr>
                <w:rFonts w:eastAsia="Times New Roman" w:cstheme="minorHAnsi"/>
                <w:color w:val="000000" w:themeColor="text1"/>
              </w:rPr>
              <w:t>-</w:t>
            </w:r>
            <w:r w:rsidR="005911B0" w:rsidRPr="00B26233">
              <w:rPr>
                <w:rFonts w:eastAsia="Times New Roman" w:cstheme="minorHAnsi"/>
                <w:color w:val="000000" w:themeColor="text1"/>
              </w:rPr>
              <w:t>driven</w:t>
            </w:r>
            <w:r w:rsidR="00A62722" w:rsidRPr="00B26233">
              <w:rPr>
                <w:rFonts w:eastAsia="Times New Roman" w:cstheme="minorHAnsi"/>
                <w:color w:val="000000" w:themeColor="text1"/>
              </w:rPr>
              <w:t xml:space="preserve"> </w:t>
            </w:r>
            <w:r w:rsidRPr="00B26233">
              <w:rPr>
                <w:rFonts w:eastAsia="Times New Roman" w:cstheme="minorHAnsi"/>
                <w:color w:val="000000" w:themeColor="text1"/>
              </w:rPr>
              <w:t>with a teamwork attitude</w:t>
            </w:r>
            <w:r w:rsidR="005911B0" w:rsidRPr="00B26233">
              <w:rPr>
                <w:rFonts w:eastAsia="Times New Roman" w:cstheme="minorHAnsi"/>
                <w:color w:val="000000" w:themeColor="text1"/>
              </w:rPr>
              <w:t>.</w:t>
            </w:r>
          </w:p>
          <w:p w14:paraId="7A6F6148" w14:textId="3C86FF12" w:rsidR="005911B0" w:rsidRPr="00B26233" w:rsidRDefault="005911B0" w:rsidP="00E56464">
            <w:pPr>
              <w:numPr>
                <w:ilvl w:val="0"/>
                <w:numId w:val="14"/>
              </w:numPr>
              <w:shd w:val="clear" w:color="auto" w:fill="FFFFFF"/>
              <w:spacing w:before="0" w:after="0"/>
              <w:rPr>
                <w:rFonts w:eastAsia="Times New Roman" w:cstheme="minorHAnsi"/>
                <w:color w:val="000000" w:themeColor="text1"/>
                <w:sz w:val="18"/>
                <w:szCs w:val="18"/>
              </w:rPr>
            </w:pPr>
            <w:r w:rsidRPr="00B26233">
              <w:rPr>
                <w:rFonts w:eastAsia="Times New Roman" w:cstheme="minorHAnsi"/>
                <w:color w:val="000000" w:themeColor="text1"/>
              </w:rPr>
              <w:t>5% - Other duties as assigned</w:t>
            </w:r>
          </w:p>
          <w:p w14:paraId="104B6C3E" w14:textId="77777777" w:rsidR="005911B0" w:rsidRPr="005911B0" w:rsidRDefault="005911B0" w:rsidP="005911B0">
            <w:pPr>
              <w:shd w:val="clear" w:color="auto" w:fill="FFFFFF"/>
              <w:rPr>
                <w:rFonts w:eastAsia="Times New Roman" w:cstheme="minorHAnsi"/>
                <w:color w:val="393839"/>
                <w:sz w:val="18"/>
                <w:szCs w:val="18"/>
              </w:rPr>
            </w:pPr>
          </w:p>
          <w:p w14:paraId="6A7D6791" w14:textId="76B8356E" w:rsidR="000C2633" w:rsidRPr="00973885" w:rsidRDefault="00B06620" w:rsidP="003A6EA7">
            <w:pPr>
              <w:pStyle w:val="Heading1"/>
            </w:pPr>
            <w:r>
              <w:t>Education and Experience requirements</w:t>
            </w:r>
          </w:p>
          <w:p w14:paraId="4CE4EBCB" w14:textId="07BA47E2" w:rsidR="005911B0" w:rsidRPr="00B26233" w:rsidRDefault="005911B0" w:rsidP="00E56464">
            <w:pPr>
              <w:pStyle w:val="NormalWeb"/>
              <w:numPr>
                <w:ilvl w:val="0"/>
                <w:numId w:val="14"/>
              </w:numPr>
              <w:shd w:val="clear" w:color="auto" w:fill="FFFFFF"/>
              <w:spacing w:before="0" w:beforeAutospacing="0" w:after="0" w:afterAutospacing="0"/>
              <w:rPr>
                <w:rFonts w:asciiTheme="minorHAnsi" w:hAnsiTheme="minorHAnsi" w:cstheme="minorHAnsi"/>
                <w:color w:val="000000" w:themeColor="text1"/>
                <w:sz w:val="18"/>
                <w:szCs w:val="18"/>
              </w:rPr>
            </w:pPr>
            <w:r w:rsidRPr="00B26233">
              <w:rPr>
                <w:rFonts w:asciiTheme="minorHAnsi" w:hAnsiTheme="minorHAnsi" w:cstheme="minorHAnsi"/>
                <w:color w:val="000000" w:themeColor="text1"/>
                <w:sz w:val="20"/>
                <w:szCs w:val="20"/>
              </w:rPr>
              <w:t>Requires a</w:t>
            </w:r>
            <w:r w:rsidR="008F6998">
              <w:rPr>
                <w:rFonts w:asciiTheme="minorHAnsi" w:hAnsiTheme="minorHAnsi" w:cstheme="minorHAnsi"/>
                <w:color w:val="000000" w:themeColor="text1"/>
                <w:sz w:val="20"/>
                <w:szCs w:val="20"/>
              </w:rPr>
              <w:t xml:space="preserve">n undergraduate </w:t>
            </w:r>
            <w:r w:rsidRPr="00B26233">
              <w:rPr>
                <w:rFonts w:asciiTheme="minorHAnsi" w:hAnsiTheme="minorHAnsi" w:cstheme="minorHAnsi"/>
                <w:color w:val="000000" w:themeColor="text1"/>
                <w:sz w:val="20"/>
                <w:szCs w:val="20"/>
              </w:rPr>
              <w:t>degree.  </w:t>
            </w:r>
          </w:p>
          <w:p w14:paraId="13221111" w14:textId="77A84196" w:rsidR="00805B83" w:rsidRPr="00B26233" w:rsidRDefault="00297DEC" w:rsidP="00E56464">
            <w:pPr>
              <w:pStyle w:val="ListParagraph"/>
              <w:numPr>
                <w:ilvl w:val="0"/>
                <w:numId w:val="14"/>
              </w:numPr>
              <w:rPr>
                <w:rStyle w:val="wbzude"/>
                <w:rFonts w:cstheme="minorHAnsi"/>
                <w:color w:val="000000" w:themeColor="text1"/>
              </w:rPr>
            </w:pPr>
            <w:r w:rsidRPr="00B26233">
              <w:rPr>
                <w:rStyle w:val="wbzude"/>
                <w:rFonts w:cstheme="minorHAnsi"/>
                <w:color w:val="000000" w:themeColor="text1"/>
                <w:shd w:val="clear" w:color="auto" w:fill="FFFFFF"/>
              </w:rPr>
              <w:t>2</w:t>
            </w:r>
            <w:r w:rsidR="008661B1" w:rsidRPr="00B26233">
              <w:rPr>
                <w:rStyle w:val="wbzude"/>
                <w:rFonts w:cstheme="minorHAnsi"/>
                <w:color w:val="000000" w:themeColor="text1"/>
                <w:shd w:val="clear" w:color="auto" w:fill="FFFFFF"/>
              </w:rPr>
              <w:t xml:space="preserve">+ years of relevant </w:t>
            </w:r>
            <w:r w:rsidR="008F175D" w:rsidRPr="00B26233">
              <w:rPr>
                <w:rStyle w:val="wbzude"/>
                <w:rFonts w:cstheme="minorHAnsi"/>
                <w:color w:val="000000" w:themeColor="text1"/>
                <w:shd w:val="clear" w:color="auto" w:fill="FFFFFF"/>
              </w:rPr>
              <w:t xml:space="preserve">renewable energy </w:t>
            </w:r>
            <w:r w:rsidR="0029387A" w:rsidRPr="00B26233">
              <w:rPr>
                <w:rStyle w:val="wbzude"/>
                <w:rFonts w:cstheme="minorHAnsi"/>
                <w:color w:val="000000" w:themeColor="text1"/>
                <w:shd w:val="clear" w:color="auto" w:fill="FFFFFF"/>
              </w:rPr>
              <w:t>development</w:t>
            </w:r>
            <w:r w:rsidR="008F175D" w:rsidRPr="00B26233">
              <w:rPr>
                <w:rStyle w:val="wbzude"/>
                <w:rFonts w:cstheme="minorHAnsi"/>
                <w:color w:val="000000" w:themeColor="text1"/>
                <w:shd w:val="clear" w:color="auto" w:fill="FFFFFF"/>
              </w:rPr>
              <w:t xml:space="preserve"> </w:t>
            </w:r>
            <w:r w:rsidR="008661B1" w:rsidRPr="00B26233">
              <w:rPr>
                <w:rStyle w:val="wbzude"/>
                <w:rFonts w:cstheme="minorHAnsi"/>
                <w:color w:val="000000" w:themeColor="text1"/>
                <w:shd w:val="clear" w:color="auto" w:fill="FFFFFF"/>
              </w:rPr>
              <w:t>experience</w:t>
            </w:r>
            <w:r w:rsidR="00805B83" w:rsidRPr="00B26233">
              <w:rPr>
                <w:rStyle w:val="wbzude"/>
                <w:rFonts w:cstheme="minorHAnsi"/>
                <w:color w:val="000000" w:themeColor="text1"/>
                <w:shd w:val="clear" w:color="auto" w:fill="FFFFFF"/>
              </w:rPr>
              <w:t>.</w:t>
            </w:r>
            <w:r w:rsidR="008661B1" w:rsidRPr="00B26233">
              <w:rPr>
                <w:rStyle w:val="wbzude"/>
                <w:rFonts w:cstheme="minorHAnsi"/>
                <w:color w:val="000000" w:themeColor="text1"/>
                <w:shd w:val="clear" w:color="auto" w:fill="FFFFFF"/>
              </w:rPr>
              <w:t xml:space="preserve"> </w:t>
            </w:r>
          </w:p>
          <w:p w14:paraId="3B0AEF99" w14:textId="38ED5428" w:rsidR="00B76226" w:rsidRPr="00B26233" w:rsidRDefault="00297DEC" w:rsidP="005E7B8C">
            <w:pPr>
              <w:pStyle w:val="ListParagraph"/>
              <w:numPr>
                <w:ilvl w:val="0"/>
                <w:numId w:val="14"/>
              </w:numPr>
              <w:rPr>
                <w:rFonts w:cstheme="minorHAnsi"/>
                <w:color w:val="000000" w:themeColor="text1"/>
              </w:rPr>
            </w:pPr>
            <w:r w:rsidRPr="00B26233">
              <w:rPr>
                <w:rStyle w:val="wbzude"/>
                <w:rFonts w:cstheme="minorHAnsi"/>
                <w:color w:val="000000" w:themeColor="text1"/>
                <w:shd w:val="clear" w:color="auto" w:fill="FFFFFF"/>
              </w:rPr>
              <w:t>E</w:t>
            </w:r>
            <w:r w:rsidR="008661B1" w:rsidRPr="00B26233">
              <w:rPr>
                <w:rStyle w:val="wbzude"/>
                <w:rFonts w:cstheme="minorHAnsi"/>
                <w:color w:val="000000" w:themeColor="text1"/>
                <w:shd w:val="clear" w:color="auto" w:fill="FFFFFF"/>
              </w:rPr>
              <w:t xml:space="preserve">xperience </w:t>
            </w:r>
            <w:r w:rsidR="00593D82">
              <w:rPr>
                <w:rStyle w:val="wbzude"/>
                <w:rFonts w:cstheme="minorHAnsi"/>
                <w:color w:val="000000" w:themeColor="text1"/>
                <w:shd w:val="clear" w:color="auto" w:fill="FFFFFF"/>
              </w:rPr>
              <w:t>with</w:t>
            </w:r>
            <w:r w:rsidR="00593D82" w:rsidRPr="00B26233">
              <w:rPr>
                <w:rStyle w:val="wbzude"/>
                <w:rFonts w:cstheme="minorHAnsi"/>
                <w:color w:val="000000" w:themeColor="text1"/>
                <w:shd w:val="clear" w:color="auto" w:fill="FFFFFF"/>
              </w:rPr>
              <w:t xml:space="preserve"> </w:t>
            </w:r>
            <w:r w:rsidR="008F6998">
              <w:rPr>
                <w:rStyle w:val="wbzude"/>
                <w:rFonts w:cstheme="minorHAnsi"/>
                <w:color w:val="000000" w:themeColor="text1"/>
                <w:shd w:val="clear" w:color="auto" w:fill="FFFFFF"/>
              </w:rPr>
              <w:t xml:space="preserve">and understanding of </w:t>
            </w:r>
            <w:r w:rsidR="008F175D" w:rsidRPr="00B26233">
              <w:rPr>
                <w:rStyle w:val="wbzude"/>
                <w:rFonts w:cstheme="minorHAnsi"/>
                <w:color w:val="000000" w:themeColor="text1"/>
                <w:shd w:val="clear" w:color="auto" w:fill="FFFFFF"/>
              </w:rPr>
              <w:t>project development</w:t>
            </w:r>
            <w:r w:rsidR="005E7B8C" w:rsidRPr="00B26233">
              <w:rPr>
                <w:rStyle w:val="wbzude"/>
                <w:rFonts w:cstheme="minorHAnsi"/>
                <w:color w:val="000000" w:themeColor="text1"/>
                <w:shd w:val="clear" w:color="auto" w:fill="FFFFFF"/>
              </w:rPr>
              <w:t>.</w:t>
            </w:r>
          </w:p>
          <w:p w14:paraId="613B31C5" w14:textId="7A788A7B" w:rsidR="00933F3E" w:rsidRDefault="004A14C8" w:rsidP="00E56464">
            <w:pPr>
              <w:pStyle w:val="ListParagraph"/>
              <w:numPr>
                <w:ilvl w:val="0"/>
                <w:numId w:val="14"/>
              </w:numPr>
              <w:rPr>
                <w:rFonts w:cstheme="minorHAnsi"/>
                <w:color w:val="000000" w:themeColor="text1"/>
              </w:rPr>
            </w:pPr>
            <w:r w:rsidRPr="00B26233">
              <w:rPr>
                <w:rFonts w:cstheme="minorHAnsi"/>
                <w:color w:val="000000" w:themeColor="text1"/>
              </w:rPr>
              <w:t xml:space="preserve">Solar development </w:t>
            </w:r>
            <w:r w:rsidR="00A62722" w:rsidRPr="00B26233">
              <w:rPr>
                <w:rFonts w:cstheme="minorHAnsi"/>
                <w:color w:val="000000" w:themeColor="text1"/>
              </w:rPr>
              <w:t xml:space="preserve">and energy storage </w:t>
            </w:r>
            <w:r w:rsidR="00876EFB" w:rsidRPr="00B26233">
              <w:rPr>
                <w:rFonts w:cstheme="minorHAnsi"/>
                <w:color w:val="000000" w:themeColor="text1"/>
              </w:rPr>
              <w:t>development</w:t>
            </w:r>
            <w:r w:rsidRPr="00B26233">
              <w:rPr>
                <w:rFonts w:cstheme="minorHAnsi"/>
                <w:color w:val="000000" w:themeColor="text1"/>
              </w:rPr>
              <w:t xml:space="preserve"> experience is preferred.  </w:t>
            </w:r>
          </w:p>
          <w:p w14:paraId="7D657A1B" w14:textId="3C2BA8B0" w:rsidR="001601FD" w:rsidRPr="00B26233" w:rsidRDefault="001601FD" w:rsidP="00E56464">
            <w:pPr>
              <w:pStyle w:val="ListParagraph"/>
              <w:numPr>
                <w:ilvl w:val="0"/>
                <w:numId w:val="14"/>
              </w:numPr>
              <w:rPr>
                <w:rFonts w:cstheme="minorHAnsi"/>
                <w:color w:val="000000" w:themeColor="text1"/>
              </w:rPr>
            </w:pPr>
            <w:r>
              <w:rPr>
                <w:rFonts w:cstheme="minorHAnsi"/>
                <w:color w:val="000000" w:themeColor="text1"/>
              </w:rPr>
              <w:t>Experience building financial models (specifically power generation and tax equity)</w:t>
            </w:r>
          </w:p>
          <w:p w14:paraId="13B50CA2" w14:textId="77777777" w:rsidR="008F6998" w:rsidRDefault="008F6998" w:rsidP="00973885">
            <w:pPr>
              <w:pStyle w:val="Heading1"/>
            </w:pPr>
          </w:p>
          <w:p w14:paraId="23C75584" w14:textId="174D835C" w:rsidR="000C2633" w:rsidRPr="00973885" w:rsidRDefault="009C7188" w:rsidP="00973885">
            <w:pPr>
              <w:pStyle w:val="Heading1"/>
            </w:pPr>
            <w:r>
              <w:t>Skillset</w:t>
            </w:r>
          </w:p>
          <w:p w14:paraId="3C9D5650" w14:textId="77777777" w:rsidR="004A14C8" w:rsidRPr="00B26233" w:rsidRDefault="004A14C8" w:rsidP="0018295E">
            <w:pPr>
              <w:numPr>
                <w:ilvl w:val="0"/>
                <w:numId w:val="14"/>
              </w:numPr>
              <w:shd w:val="clear" w:color="auto" w:fill="FFFFFF"/>
              <w:spacing w:before="0" w:after="0"/>
              <w:rPr>
                <w:rFonts w:cstheme="minorHAnsi"/>
                <w:color w:val="000000" w:themeColor="text1"/>
                <w:sz w:val="18"/>
                <w:szCs w:val="18"/>
              </w:rPr>
            </w:pPr>
            <w:r w:rsidRPr="00B26233">
              <w:rPr>
                <w:rFonts w:cstheme="minorHAnsi"/>
                <w:color w:val="000000" w:themeColor="text1"/>
              </w:rPr>
              <w:t>Unparalleled honesty and integrity.</w:t>
            </w:r>
          </w:p>
          <w:p w14:paraId="6C8DF327" w14:textId="3B862204" w:rsidR="002365E8" w:rsidRPr="00B26233" w:rsidRDefault="00297DEC" w:rsidP="002365E8">
            <w:pPr>
              <w:numPr>
                <w:ilvl w:val="0"/>
                <w:numId w:val="14"/>
              </w:numPr>
              <w:shd w:val="clear" w:color="auto" w:fill="FFFFFF"/>
              <w:spacing w:before="0" w:after="0"/>
              <w:rPr>
                <w:rFonts w:cstheme="minorHAnsi"/>
                <w:color w:val="000000" w:themeColor="text1"/>
              </w:rPr>
            </w:pPr>
            <w:r w:rsidRPr="00B26233">
              <w:rPr>
                <w:rFonts w:cstheme="minorHAnsi"/>
                <w:color w:val="000000" w:themeColor="text1"/>
              </w:rPr>
              <w:t xml:space="preserve">Experience </w:t>
            </w:r>
            <w:r w:rsidR="005D63BC">
              <w:rPr>
                <w:rFonts w:cstheme="minorHAnsi"/>
                <w:color w:val="000000" w:themeColor="text1"/>
              </w:rPr>
              <w:t>with the development of, commercialization of, or financing of</w:t>
            </w:r>
            <w:r w:rsidR="005D63BC" w:rsidRPr="00B26233">
              <w:rPr>
                <w:rFonts w:cstheme="minorHAnsi"/>
                <w:color w:val="000000" w:themeColor="text1"/>
              </w:rPr>
              <w:t xml:space="preserve"> </w:t>
            </w:r>
            <w:r w:rsidR="002365E8" w:rsidRPr="00B26233">
              <w:rPr>
                <w:rFonts w:cstheme="minorHAnsi"/>
                <w:color w:val="000000" w:themeColor="text1"/>
              </w:rPr>
              <w:t>renewable energy projects is required.</w:t>
            </w:r>
          </w:p>
          <w:p w14:paraId="5D05A20C" w14:textId="7C8A517E" w:rsidR="00E56464" w:rsidRPr="00B26233" w:rsidRDefault="001601FD" w:rsidP="00297DEC">
            <w:pPr>
              <w:numPr>
                <w:ilvl w:val="0"/>
                <w:numId w:val="14"/>
              </w:numPr>
              <w:shd w:val="clear" w:color="auto" w:fill="FFFFFF"/>
              <w:spacing w:before="0" w:after="0"/>
              <w:rPr>
                <w:rFonts w:cstheme="minorHAnsi"/>
                <w:color w:val="000000" w:themeColor="text1"/>
              </w:rPr>
            </w:pPr>
            <w:r>
              <w:rPr>
                <w:rFonts w:cstheme="minorHAnsi"/>
                <w:color w:val="000000" w:themeColor="text1"/>
              </w:rPr>
              <w:t>Interest and u</w:t>
            </w:r>
            <w:r w:rsidRPr="00B26233">
              <w:rPr>
                <w:rFonts w:cstheme="minorHAnsi"/>
                <w:color w:val="000000" w:themeColor="text1"/>
              </w:rPr>
              <w:t xml:space="preserve">nderstanding </w:t>
            </w:r>
            <w:r w:rsidR="00E56464" w:rsidRPr="00B26233">
              <w:rPr>
                <w:rFonts w:cstheme="minorHAnsi"/>
                <w:color w:val="000000" w:themeColor="text1"/>
              </w:rPr>
              <w:t xml:space="preserve">of </w:t>
            </w:r>
            <w:r w:rsidR="005D63BC">
              <w:rPr>
                <w:rFonts w:cstheme="minorHAnsi"/>
                <w:color w:val="000000" w:themeColor="text1"/>
              </w:rPr>
              <w:t xml:space="preserve">US and Canadian power markets and Regulatory regimes. </w:t>
            </w:r>
          </w:p>
          <w:p w14:paraId="206C6E7C" w14:textId="77777777" w:rsidR="00B76226" w:rsidRPr="00B26233" w:rsidRDefault="004A14C8" w:rsidP="00297DEC">
            <w:pPr>
              <w:numPr>
                <w:ilvl w:val="0"/>
                <w:numId w:val="14"/>
              </w:numPr>
              <w:shd w:val="clear" w:color="auto" w:fill="FFFFFF"/>
              <w:spacing w:before="0" w:after="0"/>
              <w:rPr>
                <w:rFonts w:cstheme="minorHAnsi"/>
                <w:color w:val="000000" w:themeColor="text1"/>
              </w:rPr>
            </w:pPr>
            <w:r w:rsidRPr="00B26233">
              <w:rPr>
                <w:rFonts w:cstheme="minorHAnsi"/>
                <w:color w:val="000000" w:themeColor="text1"/>
              </w:rPr>
              <w:t>Commercial mindset, strong prioritization, communication</w:t>
            </w:r>
            <w:r w:rsidR="00B76226" w:rsidRPr="00B26233">
              <w:rPr>
                <w:rFonts w:cstheme="minorHAnsi"/>
                <w:color w:val="000000" w:themeColor="text1"/>
              </w:rPr>
              <w:t>,</w:t>
            </w:r>
            <w:r w:rsidRPr="00B26233">
              <w:rPr>
                <w:rFonts w:cstheme="minorHAnsi"/>
                <w:color w:val="000000" w:themeColor="text1"/>
              </w:rPr>
              <w:t xml:space="preserve"> and organizational skills </w:t>
            </w:r>
            <w:r w:rsidR="00B76226" w:rsidRPr="00B26233">
              <w:rPr>
                <w:rFonts w:cstheme="minorHAnsi"/>
                <w:color w:val="000000" w:themeColor="text1"/>
              </w:rPr>
              <w:t>are</w:t>
            </w:r>
            <w:r w:rsidRPr="00B26233">
              <w:rPr>
                <w:rFonts w:cstheme="minorHAnsi"/>
                <w:color w:val="000000" w:themeColor="text1"/>
              </w:rPr>
              <w:t xml:space="preserve"> required.</w:t>
            </w:r>
            <w:r w:rsidR="00B15C72" w:rsidRPr="00B26233">
              <w:rPr>
                <w:rFonts w:cstheme="minorHAnsi"/>
                <w:color w:val="000000" w:themeColor="text1"/>
              </w:rPr>
              <w:t xml:space="preserve"> </w:t>
            </w:r>
          </w:p>
          <w:p w14:paraId="77883CCD" w14:textId="075715C7" w:rsidR="00B15C72" w:rsidRPr="00B26233" w:rsidRDefault="001601FD" w:rsidP="00297DEC">
            <w:pPr>
              <w:numPr>
                <w:ilvl w:val="0"/>
                <w:numId w:val="14"/>
              </w:numPr>
              <w:shd w:val="clear" w:color="auto" w:fill="FFFFFF"/>
              <w:spacing w:before="0" w:after="0"/>
              <w:rPr>
                <w:rFonts w:cstheme="minorHAnsi"/>
                <w:color w:val="000000" w:themeColor="text1"/>
              </w:rPr>
            </w:pPr>
            <w:r>
              <w:rPr>
                <w:rFonts w:cstheme="minorHAnsi"/>
                <w:color w:val="000000" w:themeColor="text1"/>
              </w:rPr>
              <w:t>Interest and k</w:t>
            </w:r>
            <w:r w:rsidRPr="00B26233">
              <w:rPr>
                <w:rFonts w:cstheme="minorHAnsi"/>
                <w:color w:val="000000" w:themeColor="text1"/>
              </w:rPr>
              <w:t xml:space="preserve">nowledge </w:t>
            </w:r>
            <w:r w:rsidR="00B15C72" w:rsidRPr="00B26233">
              <w:rPr>
                <w:rFonts w:cstheme="minorHAnsi"/>
                <w:color w:val="000000" w:themeColor="text1"/>
              </w:rPr>
              <w:t>of utility-scale renewable power generation development.</w:t>
            </w:r>
          </w:p>
          <w:p w14:paraId="5DA4287F" w14:textId="5EF79022" w:rsidR="004A14C8" w:rsidRPr="00B26233" w:rsidRDefault="004A14C8" w:rsidP="0018295E">
            <w:pPr>
              <w:numPr>
                <w:ilvl w:val="0"/>
                <w:numId w:val="14"/>
              </w:numPr>
              <w:shd w:val="clear" w:color="auto" w:fill="FFFFFF"/>
              <w:spacing w:before="0" w:after="0"/>
              <w:rPr>
                <w:rFonts w:cstheme="minorHAnsi"/>
                <w:color w:val="000000" w:themeColor="text1"/>
              </w:rPr>
            </w:pPr>
            <w:r w:rsidRPr="00B26233">
              <w:rPr>
                <w:rFonts w:cstheme="minorHAnsi"/>
                <w:color w:val="000000" w:themeColor="text1"/>
              </w:rPr>
              <w:t xml:space="preserve">Ability to quickly step into new tasks and adapt to </w:t>
            </w:r>
            <w:r w:rsidR="00B70187" w:rsidRPr="00B26233">
              <w:rPr>
                <w:rFonts w:cstheme="minorHAnsi"/>
                <w:color w:val="000000" w:themeColor="text1"/>
              </w:rPr>
              <w:t>unique</w:t>
            </w:r>
            <w:r w:rsidRPr="00B26233">
              <w:rPr>
                <w:rFonts w:cstheme="minorHAnsi"/>
                <w:color w:val="000000" w:themeColor="text1"/>
              </w:rPr>
              <w:t xml:space="preserve"> circumstances in a dynamic environment.</w:t>
            </w:r>
          </w:p>
          <w:p w14:paraId="7DB27091" w14:textId="3315C067" w:rsidR="004A14C8" w:rsidRPr="00B26233" w:rsidRDefault="004A14C8" w:rsidP="0018295E">
            <w:pPr>
              <w:numPr>
                <w:ilvl w:val="0"/>
                <w:numId w:val="14"/>
              </w:numPr>
              <w:shd w:val="clear" w:color="auto" w:fill="FFFFFF"/>
              <w:spacing w:before="0" w:after="0"/>
              <w:rPr>
                <w:rFonts w:cstheme="minorHAnsi"/>
                <w:color w:val="000000" w:themeColor="text1"/>
              </w:rPr>
            </w:pPr>
            <w:r w:rsidRPr="00B26233">
              <w:rPr>
                <w:rFonts w:cstheme="minorHAnsi"/>
                <w:color w:val="000000" w:themeColor="text1"/>
              </w:rPr>
              <w:t>Successfully operat</w:t>
            </w:r>
            <w:r w:rsidR="005D63BC">
              <w:rPr>
                <w:rFonts w:cstheme="minorHAnsi"/>
                <w:color w:val="000000" w:themeColor="text1"/>
              </w:rPr>
              <w:t>e</w:t>
            </w:r>
            <w:r w:rsidRPr="00B26233">
              <w:rPr>
                <w:rFonts w:cstheme="minorHAnsi"/>
                <w:color w:val="000000" w:themeColor="text1"/>
              </w:rPr>
              <w:t xml:space="preserve"> in a geographically dispersed organization is a plus.</w:t>
            </w:r>
          </w:p>
          <w:p w14:paraId="1C5984D6" w14:textId="77777777" w:rsidR="00973885" w:rsidRPr="00B26233" w:rsidRDefault="003A6EA7" w:rsidP="00297DEC">
            <w:pPr>
              <w:numPr>
                <w:ilvl w:val="0"/>
                <w:numId w:val="14"/>
              </w:numPr>
              <w:shd w:val="clear" w:color="auto" w:fill="FFFFFF"/>
              <w:spacing w:before="0" w:after="0"/>
              <w:rPr>
                <w:color w:val="000000" w:themeColor="text1"/>
              </w:rPr>
            </w:pPr>
            <w:r w:rsidRPr="00B26233">
              <w:rPr>
                <w:rFonts w:cstheme="minorHAnsi"/>
                <w:color w:val="000000" w:themeColor="text1"/>
              </w:rPr>
              <w:t xml:space="preserve">Willingness to work </w:t>
            </w:r>
            <w:r w:rsidR="009C7188" w:rsidRPr="00B26233">
              <w:rPr>
                <w:rFonts w:cstheme="minorHAnsi"/>
                <w:color w:val="000000" w:themeColor="text1"/>
              </w:rPr>
              <w:t>extended</w:t>
            </w:r>
            <w:r w:rsidRPr="00B26233">
              <w:rPr>
                <w:rFonts w:cstheme="minorHAnsi"/>
                <w:color w:val="000000" w:themeColor="text1"/>
              </w:rPr>
              <w:t xml:space="preserve"> hours, when necessary</w:t>
            </w:r>
            <w:r w:rsidR="006544C0" w:rsidRPr="00B26233">
              <w:rPr>
                <w:rFonts w:cstheme="minorHAnsi"/>
                <w:color w:val="000000" w:themeColor="text1"/>
              </w:rPr>
              <w:t>.</w:t>
            </w:r>
          </w:p>
          <w:p w14:paraId="001B4AC3" w14:textId="37038030" w:rsidR="00297DEC" w:rsidRPr="00973885" w:rsidRDefault="00297DEC" w:rsidP="00297DEC">
            <w:pPr>
              <w:shd w:val="clear" w:color="auto" w:fill="FFFFFF"/>
              <w:spacing w:before="0" w:after="0"/>
              <w:ind w:left="720"/>
            </w:pPr>
          </w:p>
        </w:tc>
      </w:tr>
      <w:tr w:rsidR="004933B4" w14:paraId="605E90D5" w14:textId="77777777" w:rsidTr="004933B4">
        <w:tblPrEx>
          <w:tblCellMar>
            <w:top w:w="0" w:type="dxa"/>
            <w:left w:w="108" w:type="dxa"/>
            <w:bottom w:w="0" w:type="dxa"/>
            <w:right w:w="108" w:type="dxa"/>
          </w:tblCellMar>
          <w:tblLook w:val="04A0" w:firstRow="1" w:lastRow="0" w:firstColumn="1" w:lastColumn="0" w:noHBand="0" w:noVBand="1"/>
        </w:tblPrEx>
        <w:trPr>
          <w:gridAfter w:val="1"/>
          <w:wAfter w:w="7" w:type="dxa"/>
        </w:trPr>
        <w:tc>
          <w:tcPr>
            <w:tcW w:w="9350" w:type="dxa"/>
          </w:tcPr>
          <w:p w14:paraId="7C158364" w14:textId="628DE871" w:rsidR="004933B4" w:rsidRDefault="004933B4" w:rsidP="00EC2E94">
            <w:r>
              <w:lastRenderedPageBreak/>
              <w:t xml:space="preserve">Primergy Solar is </w:t>
            </w:r>
            <w:r w:rsidRPr="00341F52">
              <w:t>an equal opportunity employer</w:t>
            </w:r>
            <w:r>
              <w:t xml:space="preserve"> and </w:t>
            </w:r>
            <w:r w:rsidRPr="00341F52">
              <w:t>committed to a diverse and inclusive workplace</w:t>
            </w:r>
            <w:r>
              <w:t xml:space="preserve">. We welcome all applicants </w:t>
            </w:r>
            <w:r w:rsidRPr="00341F52">
              <w:t xml:space="preserve">regardless of race, color, religion, sex, sexual orientation, gender identity, national origin, age, disability, or </w:t>
            </w:r>
            <w:r w:rsidR="00B70187">
              <w:t>v</w:t>
            </w:r>
            <w:r w:rsidRPr="00341F52">
              <w:t>eteran status</w:t>
            </w:r>
            <w:r>
              <w:t>.</w:t>
            </w:r>
          </w:p>
        </w:tc>
      </w:tr>
    </w:tbl>
    <w:p w14:paraId="32E8C5D2" w14:textId="77777777" w:rsidR="008A6F05" w:rsidRPr="00973885" w:rsidRDefault="008A6F05" w:rsidP="00297DEC">
      <w:pPr>
        <w:spacing w:after="0"/>
      </w:pPr>
    </w:p>
    <w:sectPr w:rsidR="008A6F05" w:rsidRPr="00973885" w:rsidSect="007D5ED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15EF0" w14:textId="77777777" w:rsidR="00AD0E9A" w:rsidRDefault="00AD0E9A">
      <w:pPr>
        <w:spacing w:before="0" w:after="0"/>
      </w:pPr>
      <w:r>
        <w:separator/>
      </w:r>
    </w:p>
  </w:endnote>
  <w:endnote w:type="continuationSeparator" w:id="0">
    <w:p w14:paraId="24C7F77B" w14:textId="77777777" w:rsidR="00AD0E9A" w:rsidRDefault="00AD0E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5417"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BA09" w14:textId="305B9043" w:rsidR="00933F3E" w:rsidRDefault="00933F3E" w:rsidP="00933F3E">
    <w:pPr>
      <w:pStyle w:val="Footer"/>
      <w:jc w:val="center"/>
    </w:pPr>
    <w:r>
      <w:t>555 12</w:t>
    </w:r>
    <w:r w:rsidRPr="00933F3E">
      <w:rPr>
        <w:vertAlign w:val="superscript"/>
      </w:rPr>
      <w:t>th</w:t>
    </w:r>
    <w:r>
      <w:t xml:space="preserve"> Street, Suite 110, Oakland, CA 94607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D33E0" w14:textId="77777777" w:rsidR="00AD0E9A" w:rsidRDefault="00AD0E9A">
      <w:pPr>
        <w:spacing w:before="0" w:after="0"/>
      </w:pPr>
      <w:r>
        <w:separator/>
      </w:r>
    </w:p>
  </w:footnote>
  <w:footnote w:type="continuationSeparator" w:id="0">
    <w:p w14:paraId="2479D49D" w14:textId="77777777" w:rsidR="00AD0E9A" w:rsidRDefault="00AD0E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6DA4" w14:textId="52D34465" w:rsidR="002375EA" w:rsidRDefault="002375EA" w:rsidP="003A6EA7">
    <w:pPr>
      <w:pStyle w:val="Header"/>
      <w:jc w:val="left"/>
    </w:pPr>
    <w:r>
      <w:rPr>
        <w:noProof/>
      </w:rPr>
      <w:drawing>
        <wp:inline distT="0" distB="0" distL="0" distR="0" wp14:anchorId="6B15EDDA" wp14:editId="3C954CEF">
          <wp:extent cx="1247333" cy="1097280"/>
          <wp:effectExtent l="0" t="0" r="0" b="762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ergy new logo .png"/>
                  <pic:cNvPicPr/>
                </pic:nvPicPr>
                <pic:blipFill>
                  <a:blip r:embed="rId1">
                    <a:extLst>
                      <a:ext uri="{28A0092B-C50C-407E-A947-70E740481C1C}">
                        <a14:useLocalDpi xmlns:a14="http://schemas.microsoft.com/office/drawing/2010/main" val="0"/>
                      </a:ext>
                    </a:extLst>
                  </a:blip>
                  <a:stretch>
                    <a:fillRect/>
                  </a:stretch>
                </pic:blipFill>
                <pic:spPr>
                  <a:xfrm>
                    <a:off x="0" y="0"/>
                    <a:ext cx="1290007" cy="11348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9A3C" w14:textId="56BF8577" w:rsidR="000C2633" w:rsidRDefault="005911B0" w:rsidP="00300F4F">
    <w:pPr>
      <w:pStyle w:val="Header"/>
      <w:jc w:val="left"/>
    </w:pPr>
    <w:r>
      <w:rPr>
        <w:noProof/>
      </w:rPr>
      <w:drawing>
        <wp:inline distT="0" distB="0" distL="0" distR="0" wp14:anchorId="615C6EAB" wp14:editId="5BA958C8">
          <wp:extent cx="1385668" cy="1218973"/>
          <wp:effectExtent l="0" t="0" r="5080" b="63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rgy new logo .png"/>
                  <pic:cNvPicPr/>
                </pic:nvPicPr>
                <pic:blipFill>
                  <a:blip r:embed="rId1">
                    <a:extLst>
                      <a:ext uri="{28A0092B-C50C-407E-A947-70E740481C1C}">
                        <a14:useLocalDpi xmlns:a14="http://schemas.microsoft.com/office/drawing/2010/main" val="0"/>
                      </a:ext>
                    </a:extLst>
                  </a:blip>
                  <a:stretch>
                    <a:fillRect/>
                  </a:stretch>
                </pic:blipFill>
                <pic:spPr>
                  <a:xfrm>
                    <a:off x="0" y="0"/>
                    <a:ext cx="1530434" cy="1346324"/>
                  </a:xfrm>
                  <a:prstGeom prst="rect">
                    <a:avLst/>
                  </a:prstGeom>
                </pic:spPr>
              </pic:pic>
            </a:graphicData>
          </a:graphic>
        </wp:inline>
      </w:drawing>
    </w:r>
    <w:r w:rsidR="008A6F05">
      <w:t xml:space="preserve"> </w:t>
    </w:r>
    <w:sdt>
      <w:sdtPr>
        <w:alias w:val="Company name:"/>
        <w:tag w:val="Company name:"/>
        <w:id w:val="1671911878"/>
        <w:placeholder>
          <w:docPart w:val="9AF221C2F9424A7B865CC2C8CF184C84"/>
        </w:placeholder>
        <w:dataBinding w:prefixMappings="xmlns:ns0='http://schemas.microsoft.com/office/2006/coverPageProps' " w:xpath="/ns0:CoverPageProperties[1]/ns0:CompanyPhone[1]" w:storeItemID="{55AF091B-3C7A-41E3-B477-F2FDAA23CFDA}"/>
        <w15:appearance w15:val="hidden"/>
        <w:text/>
      </w:sdtPr>
      <w:sdtEndPr/>
      <w:sdtContent>
        <w:r w:rsidR="00A02DBE">
          <w:t xml:space="preserve"> Primergy Solar, LLC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024B7"/>
    <w:multiLevelType w:val="multilevel"/>
    <w:tmpl w:val="525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37E2615"/>
    <w:multiLevelType w:val="hybridMultilevel"/>
    <w:tmpl w:val="3708BD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8634A"/>
    <w:multiLevelType w:val="multilevel"/>
    <w:tmpl w:val="A3347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62F32"/>
    <w:multiLevelType w:val="hybridMultilevel"/>
    <w:tmpl w:val="76A4C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C03E2"/>
    <w:multiLevelType w:val="multilevel"/>
    <w:tmpl w:val="5E72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20EB9"/>
    <w:multiLevelType w:val="hybridMultilevel"/>
    <w:tmpl w:val="B9E2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253D1"/>
    <w:multiLevelType w:val="hybridMultilevel"/>
    <w:tmpl w:val="87CAF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44D68"/>
    <w:multiLevelType w:val="multilevel"/>
    <w:tmpl w:val="9224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31E56"/>
    <w:multiLevelType w:val="multilevel"/>
    <w:tmpl w:val="EA6CB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93C0A"/>
    <w:multiLevelType w:val="multilevel"/>
    <w:tmpl w:val="23D8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6"/>
  </w:num>
  <w:num w:numId="16">
    <w:abstractNumId w:val="14"/>
  </w:num>
  <w:num w:numId="17">
    <w:abstractNumId w:val="10"/>
  </w:num>
  <w:num w:numId="18">
    <w:abstractNumId w:val="18"/>
  </w:num>
  <w:num w:numId="19">
    <w:abstractNumId w:val="15"/>
  </w:num>
  <w:num w:numId="20">
    <w:abstractNumId w:val="2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srAwMTM3MzSwtDBV0lEKTi0uzszPAykwqwUA1NNu/iwAAAA="/>
  </w:docVars>
  <w:rsids>
    <w:rsidRoot w:val="00300F4F"/>
    <w:rsid w:val="00007CAA"/>
    <w:rsid w:val="000115E2"/>
    <w:rsid w:val="00072AD8"/>
    <w:rsid w:val="000C2633"/>
    <w:rsid w:val="001257D4"/>
    <w:rsid w:val="001306E9"/>
    <w:rsid w:val="00130A9E"/>
    <w:rsid w:val="001429DD"/>
    <w:rsid w:val="00150A3D"/>
    <w:rsid w:val="001601FD"/>
    <w:rsid w:val="00175F9C"/>
    <w:rsid w:val="001817C8"/>
    <w:rsid w:val="0018295E"/>
    <w:rsid w:val="001A40E4"/>
    <w:rsid w:val="001B2073"/>
    <w:rsid w:val="001C09BA"/>
    <w:rsid w:val="001E59CF"/>
    <w:rsid w:val="002270D8"/>
    <w:rsid w:val="002365E8"/>
    <w:rsid w:val="002375EA"/>
    <w:rsid w:val="00293639"/>
    <w:rsid w:val="0029387A"/>
    <w:rsid w:val="00297DEC"/>
    <w:rsid w:val="002A541E"/>
    <w:rsid w:val="002C244F"/>
    <w:rsid w:val="002D6D2B"/>
    <w:rsid w:val="002F1DBC"/>
    <w:rsid w:val="002F4DB8"/>
    <w:rsid w:val="00300F4F"/>
    <w:rsid w:val="0030344D"/>
    <w:rsid w:val="003241AA"/>
    <w:rsid w:val="00324CD6"/>
    <w:rsid w:val="00342CDD"/>
    <w:rsid w:val="00363A6A"/>
    <w:rsid w:val="003646A5"/>
    <w:rsid w:val="0039151C"/>
    <w:rsid w:val="003924AF"/>
    <w:rsid w:val="003A4432"/>
    <w:rsid w:val="003A6EA7"/>
    <w:rsid w:val="003B4F4F"/>
    <w:rsid w:val="003B6DEC"/>
    <w:rsid w:val="003E629E"/>
    <w:rsid w:val="00446D3C"/>
    <w:rsid w:val="004565F5"/>
    <w:rsid w:val="004933B4"/>
    <w:rsid w:val="004A14C8"/>
    <w:rsid w:val="004A1B19"/>
    <w:rsid w:val="004A376C"/>
    <w:rsid w:val="004D3FB4"/>
    <w:rsid w:val="004E1A15"/>
    <w:rsid w:val="00521A90"/>
    <w:rsid w:val="005443BE"/>
    <w:rsid w:val="00555152"/>
    <w:rsid w:val="00587E59"/>
    <w:rsid w:val="005911B0"/>
    <w:rsid w:val="00593D82"/>
    <w:rsid w:val="005A3FEE"/>
    <w:rsid w:val="005B595E"/>
    <w:rsid w:val="005C0972"/>
    <w:rsid w:val="005D63BC"/>
    <w:rsid w:val="005E3543"/>
    <w:rsid w:val="005E7B8C"/>
    <w:rsid w:val="005F37EF"/>
    <w:rsid w:val="00610BB1"/>
    <w:rsid w:val="006152A0"/>
    <w:rsid w:val="006228EE"/>
    <w:rsid w:val="00635407"/>
    <w:rsid w:val="006544C0"/>
    <w:rsid w:val="0066002F"/>
    <w:rsid w:val="006A0C25"/>
    <w:rsid w:val="006C47D5"/>
    <w:rsid w:val="006E3FBD"/>
    <w:rsid w:val="006F7FDE"/>
    <w:rsid w:val="007147EA"/>
    <w:rsid w:val="00761239"/>
    <w:rsid w:val="0077038D"/>
    <w:rsid w:val="00795023"/>
    <w:rsid w:val="00795C98"/>
    <w:rsid w:val="007A7319"/>
    <w:rsid w:val="007B6082"/>
    <w:rsid w:val="007D5ED9"/>
    <w:rsid w:val="00802707"/>
    <w:rsid w:val="008034C2"/>
    <w:rsid w:val="00805B83"/>
    <w:rsid w:val="008156CB"/>
    <w:rsid w:val="00833D6E"/>
    <w:rsid w:val="008527F0"/>
    <w:rsid w:val="00864D52"/>
    <w:rsid w:val="008661B1"/>
    <w:rsid w:val="00876EFB"/>
    <w:rsid w:val="008973D4"/>
    <w:rsid w:val="008A6F05"/>
    <w:rsid w:val="008D56C1"/>
    <w:rsid w:val="008D6B97"/>
    <w:rsid w:val="008F175D"/>
    <w:rsid w:val="008F6998"/>
    <w:rsid w:val="00933F3E"/>
    <w:rsid w:val="009541C6"/>
    <w:rsid w:val="00973885"/>
    <w:rsid w:val="00991989"/>
    <w:rsid w:val="00992CFE"/>
    <w:rsid w:val="009B01B8"/>
    <w:rsid w:val="009C7188"/>
    <w:rsid w:val="009C7DE8"/>
    <w:rsid w:val="009E2F7C"/>
    <w:rsid w:val="009F4F38"/>
    <w:rsid w:val="00A02DBE"/>
    <w:rsid w:val="00A0587A"/>
    <w:rsid w:val="00A07CDF"/>
    <w:rsid w:val="00A1010F"/>
    <w:rsid w:val="00A14B86"/>
    <w:rsid w:val="00A16908"/>
    <w:rsid w:val="00A26754"/>
    <w:rsid w:val="00A367E4"/>
    <w:rsid w:val="00A36BE9"/>
    <w:rsid w:val="00A471D9"/>
    <w:rsid w:val="00A62722"/>
    <w:rsid w:val="00A63436"/>
    <w:rsid w:val="00A670F2"/>
    <w:rsid w:val="00AA40B5"/>
    <w:rsid w:val="00AC6606"/>
    <w:rsid w:val="00AD0E9A"/>
    <w:rsid w:val="00B06620"/>
    <w:rsid w:val="00B15C72"/>
    <w:rsid w:val="00B26233"/>
    <w:rsid w:val="00B27CDE"/>
    <w:rsid w:val="00B30FBD"/>
    <w:rsid w:val="00B41D6A"/>
    <w:rsid w:val="00B42047"/>
    <w:rsid w:val="00B60E18"/>
    <w:rsid w:val="00B70187"/>
    <w:rsid w:val="00B71752"/>
    <w:rsid w:val="00B76226"/>
    <w:rsid w:val="00B8392C"/>
    <w:rsid w:val="00B844EB"/>
    <w:rsid w:val="00B90F23"/>
    <w:rsid w:val="00BB4E25"/>
    <w:rsid w:val="00BC7D19"/>
    <w:rsid w:val="00BE12AF"/>
    <w:rsid w:val="00C005E3"/>
    <w:rsid w:val="00C07439"/>
    <w:rsid w:val="00C10692"/>
    <w:rsid w:val="00C26D0F"/>
    <w:rsid w:val="00C316F9"/>
    <w:rsid w:val="00C5493D"/>
    <w:rsid w:val="00C97885"/>
    <w:rsid w:val="00CA1C12"/>
    <w:rsid w:val="00CA7DE2"/>
    <w:rsid w:val="00CB4BB4"/>
    <w:rsid w:val="00D30543"/>
    <w:rsid w:val="00D376BE"/>
    <w:rsid w:val="00D446BB"/>
    <w:rsid w:val="00D7348B"/>
    <w:rsid w:val="00D94102"/>
    <w:rsid w:val="00DA2EA0"/>
    <w:rsid w:val="00DB4730"/>
    <w:rsid w:val="00DD6F74"/>
    <w:rsid w:val="00E00E9F"/>
    <w:rsid w:val="00E04C79"/>
    <w:rsid w:val="00E23E32"/>
    <w:rsid w:val="00E31136"/>
    <w:rsid w:val="00E417D3"/>
    <w:rsid w:val="00E553AA"/>
    <w:rsid w:val="00E56464"/>
    <w:rsid w:val="00EA0EB4"/>
    <w:rsid w:val="00EC2E94"/>
    <w:rsid w:val="00EC586D"/>
    <w:rsid w:val="00ED5F00"/>
    <w:rsid w:val="00EE428C"/>
    <w:rsid w:val="00F03192"/>
    <w:rsid w:val="00F37398"/>
    <w:rsid w:val="00F42096"/>
    <w:rsid w:val="00F43798"/>
    <w:rsid w:val="00F508F6"/>
    <w:rsid w:val="00F5388D"/>
    <w:rsid w:val="00F73A09"/>
    <w:rsid w:val="00F84639"/>
    <w:rsid w:val="00F92CC3"/>
    <w:rsid w:val="00FB1BBC"/>
    <w:rsid w:val="00FC53EB"/>
    <w:rsid w:val="00FC6FCF"/>
    <w:rsid w:val="00FC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5ACFB"/>
  <w15:chartTrackingRefBased/>
  <w15:docId w15:val="{B62F0D3E-4A83-48AA-97B0-2BE6075D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00F4F"/>
    <w:rPr>
      <w:color w:val="0000FF" w:themeColor="hyperlink"/>
      <w:u w:val="single"/>
    </w:rPr>
  </w:style>
  <w:style w:type="character" w:styleId="UnresolvedMention">
    <w:name w:val="Unresolved Mention"/>
    <w:basedOn w:val="DefaultParagraphFont"/>
    <w:uiPriority w:val="99"/>
    <w:semiHidden/>
    <w:unhideWhenUsed/>
    <w:rsid w:val="00300F4F"/>
    <w:rPr>
      <w:color w:val="605E5C"/>
      <w:shd w:val="clear" w:color="auto" w:fill="E1DFDD"/>
    </w:rPr>
  </w:style>
  <w:style w:type="paragraph" w:styleId="NormalWeb">
    <w:name w:val="Normal (Web)"/>
    <w:basedOn w:val="Normal"/>
    <w:uiPriority w:val="99"/>
    <w:unhideWhenUsed/>
    <w:rsid w:val="005911B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wbzude">
    <w:name w:val="wbzude"/>
    <w:basedOn w:val="DefaultParagraphFont"/>
    <w:rsid w:val="008661B1"/>
  </w:style>
  <w:style w:type="paragraph" w:customStyle="1" w:styleId="paragraph">
    <w:name w:val="paragraph"/>
    <w:basedOn w:val="Normal"/>
    <w:rsid w:val="006E3FB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6E3FBD"/>
  </w:style>
  <w:style w:type="character" w:customStyle="1" w:styleId="contextualspellingandgrammarerror">
    <w:name w:val="contextualspellingandgrammarerror"/>
    <w:basedOn w:val="DefaultParagraphFont"/>
    <w:rsid w:val="006E3FBD"/>
  </w:style>
  <w:style w:type="character" w:customStyle="1" w:styleId="eop">
    <w:name w:val="eop"/>
    <w:basedOn w:val="DefaultParagraphFont"/>
    <w:rsid w:val="006E3FBD"/>
  </w:style>
  <w:style w:type="character" w:customStyle="1" w:styleId="spellingerror">
    <w:name w:val="spellingerror"/>
    <w:basedOn w:val="DefaultParagraphFont"/>
    <w:rsid w:val="006E3FBD"/>
  </w:style>
  <w:style w:type="paragraph" w:styleId="CommentSubject">
    <w:name w:val="annotation subject"/>
    <w:basedOn w:val="CommentText"/>
    <w:next w:val="CommentText"/>
    <w:link w:val="CommentSubjectChar"/>
    <w:uiPriority w:val="99"/>
    <w:semiHidden/>
    <w:unhideWhenUsed/>
    <w:rsid w:val="00555152"/>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555152"/>
    <w:rPr>
      <w:rFonts w:eastAsiaTheme="minorHAnsi"/>
      <w:b/>
      <w:bCs/>
      <w:lang w:eastAsia="en-US"/>
    </w:rPr>
  </w:style>
  <w:style w:type="paragraph" w:styleId="Revision">
    <w:name w:val="Revision"/>
    <w:hidden/>
    <w:uiPriority w:val="99"/>
    <w:semiHidden/>
    <w:rsid w:val="00555152"/>
    <w:pPr>
      <w:spacing w:before="0" w:after="0"/>
    </w:pPr>
  </w:style>
  <w:style w:type="character" w:customStyle="1" w:styleId="hbvzbc">
    <w:name w:val="hbvzbc"/>
    <w:basedOn w:val="DefaultParagraphFont"/>
    <w:rsid w:val="00DB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4418">
      <w:bodyDiv w:val="1"/>
      <w:marLeft w:val="0"/>
      <w:marRight w:val="0"/>
      <w:marTop w:val="0"/>
      <w:marBottom w:val="0"/>
      <w:divBdr>
        <w:top w:val="none" w:sz="0" w:space="0" w:color="auto"/>
        <w:left w:val="none" w:sz="0" w:space="0" w:color="auto"/>
        <w:bottom w:val="none" w:sz="0" w:space="0" w:color="auto"/>
        <w:right w:val="none" w:sz="0" w:space="0" w:color="auto"/>
      </w:divBdr>
    </w:div>
    <w:div w:id="990326289">
      <w:bodyDiv w:val="1"/>
      <w:marLeft w:val="0"/>
      <w:marRight w:val="0"/>
      <w:marTop w:val="0"/>
      <w:marBottom w:val="0"/>
      <w:divBdr>
        <w:top w:val="none" w:sz="0" w:space="0" w:color="auto"/>
        <w:left w:val="none" w:sz="0" w:space="0" w:color="auto"/>
        <w:bottom w:val="none" w:sz="0" w:space="0" w:color="auto"/>
        <w:right w:val="none" w:sz="0" w:space="0" w:color="auto"/>
      </w:divBdr>
    </w:div>
    <w:div w:id="1589389856">
      <w:bodyDiv w:val="1"/>
      <w:marLeft w:val="0"/>
      <w:marRight w:val="0"/>
      <w:marTop w:val="0"/>
      <w:marBottom w:val="0"/>
      <w:divBdr>
        <w:top w:val="none" w:sz="0" w:space="0" w:color="auto"/>
        <w:left w:val="none" w:sz="0" w:space="0" w:color="auto"/>
        <w:bottom w:val="none" w:sz="0" w:space="0" w:color="auto"/>
        <w:right w:val="none" w:sz="0" w:space="0" w:color="auto"/>
      </w:divBdr>
      <w:divsChild>
        <w:div w:id="38365166">
          <w:marLeft w:val="0"/>
          <w:marRight w:val="0"/>
          <w:marTop w:val="0"/>
          <w:marBottom w:val="0"/>
          <w:divBdr>
            <w:top w:val="none" w:sz="0" w:space="0" w:color="auto"/>
            <w:left w:val="none" w:sz="0" w:space="0" w:color="auto"/>
            <w:bottom w:val="none" w:sz="0" w:space="0" w:color="auto"/>
            <w:right w:val="none" w:sz="0" w:space="0" w:color="auto"/>
          </w:divBdr>
        </w:div>
        <w:div w:id="127120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d@primergysol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on\AppData\Local\Packages\Microsoft.Office.Desktop_8wekyb3d8bbwe\LocalCache\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534321D15C4380BE2E5DF44ADAAD6E"/>
        <w:category>
          <w:name w:val="General"/>
          <w:gallery w:val="placeholder"/>
        </w:category>
        <w:types>
          <w:type w:val="bbPlcHdr"/>
        </w:types>
        <w:behaviors>
          <w:behavior w:val="content"/>
        </w:behaviors>
        <w:guid w:val="{281B123A-239B-4810-AB23-2717848B6799}"/>
      </w:docPartPr>
      <w:docPartBody>
        <w:p w:rsidR="00E0006C" w:rsidRDefault="00BF23A0">
          <w:pPr>
            <w:pStyle w:val="1B534321D15C4380BE2E5DF44ADAAD6E"/>
          </w:pPr>
          <w:r w:rsidRPr="00973885">
            <w:t>Mail</w:t>
          </w:r>
        </w:p>
      </w:docPartBody>
    </w:docPart>
    <w:docPart>
      <w:docPartPr>
        <w:name w:val="048ABD5DB9D14DCE95B91618AD89BD53"/>
        <w:category>
          <w:name w:val="General"/>
          <w:gallery w:val="placeholder"/>
        </w:category>
        <w:types>
          <w:type w:val="bbPlcHdr"/>
        </w:types>
        <w:behaviors>
          <w:behavior w:val="content"/>
        </w:behaviors>
        <w:guid w:val="{372681B8-92FA-4AD1-B464-84E7F97C3B16}"/>
      </w:docPartPr>
      <w:docPartBody>
        <w:p w:rsidR="00E0006C" w:rsidRDefault="00BF23A0">
          <w:pPr>
            <w:pStyle w:val="048ABD5DB9D14DCE95B91618AD89BD53"/>
          </w:pPr>
          <w:r w:rsidRPr="00973885">
            <w:t>Company Name</w:t>
          </w:r>
        </w:p>
      </w:docPartBody>
    </w:docPart>
    <w:docPart>
      <w:docPartPr>
        <w:name w:val="CF335B2808884C38827CE0857771992A"/>
        <w:category>
          <w:name w:val="General"/>
          <w:gallery w:val="placeholder"/>
        </w:category>
        <w:types>
          <w:type w:val="bbPlcHdr"/>
        </w:types>
        <w:behaviors>
          <w:behavior w:val="content"/>
        </w:behaviors>
        <w:guid w:val="{9D9F79FD-456F-4B9E-A241-F86EA3846F44}"/>
      </w:docPartPr>
      <w:docPartBody>
        <w:p w:rsidR="00E0006C" w:rsidRDefault="00BF23A0">
          <w:pPr>
            <w:pStyle w:val="CF335B2808884C38827CE0857771992A"/>
          </w:pPr>
          <w:r w:rsidRPr="00973885">
            <w:t>Job Description</w:t>
          </w:r>
        </w:p>
      </w:docPartBody>
    </w:docPart>
    <w:docPart>
      <w:docPartPr>
        <w:name w:val="441C4AC4BCBD47BFBD2B2DE85B5E30D2"/>
        <w:category>
          <w:name w:val="General"/>
          <w:gallery w:val="placeholder"/>
        </w:category>
        <w:types>
          <w:type w:val="bbPlcHdr"/>
        </w:types>
        <w:behaviors>
          <w:behavior w:val="content"/>
        </w:behaviors>
        <w:guid w:val="{0F13DA55-3954-4808-91B0-1D843B8BC0CC}"/>
      </w:docPartPr>
      <w:docPartBody>
        <w:p w:rsidR="00E0006C" w:rsidRDefault="00BF23A0">
          <w:pPr>
            <w:pStyle w:val="441C4AC4BCBD47BFBD2B2DE85B5E30D2"/>
          </w:pPr>
          <w:r w:rsidRPr="00973885">
            <w:t>Role and Responsibilities</w:t>
          </w:r>
        </w:p>
      </w:docPartBody>
    </w:docPart>
    <w:docPart>
      <w:docPartPr>
        <w:name w:val="9AF221C2F9424A7B865CC2C8CF184C84"/>
        <w:category>
          <w:name w:val="General"/>
          <w:gallery w:val="placeholder"/>
        </w:category>
        <w:types>
          <w:type w:val="bbPlcHdr"/>
        </w:types>
        <w:behaviors>
          <w:behavior w:val="content"/>
        </w:behaviors>
        <w:guid w:val="{22A03451-0FDA-4617-BBA1-C459C28F6E56}"/>
      </w:docPartPr>
      <w:docPartBody>
        <w:p w:rsidR="00E0006C" w:rsidRDefault="00BF23A0" w:rsidP="00BF23A0">
          <w:pPr>
            <w:pStyle w:val="9AF221C2F9424A7B865CC2C8CF184C84"/>
          </w:pPr>
          <w:r w:rsidRPr="00973885">
            <w:t>Address</w:t>
          </w:r>
        </w:p>
      </w:docPartBody>
    </w:docPart>
    <w:docPart>
      <w:docPartPr>
        <w:name w:val="E69F02DD1EAF46F08E397747A7472B25"/>
        <w:category>
          <w:name w:val="General"/>
          <w:gallery w:val="placeholder"/>
        </w:category>
        <w:types>
          <w:type w:val="bbPlcHdr"/>
        </w:types>
        <w:behaviors>
          <w:behavior w:val="content"/>
        </w:behaviors>
        <w:guid w:val="{EF44ADBB-9C8D-43A9-8C8D-10963E415E86}"/>
      </w:docPartPr>
      <w:docPartBody>
        <w:p w:rsidR="00040DC3" w:rsidRDefault="0050744B" w:rsidP="0050744B">
          <w:pPr>
            <w:pStyle w:val="E69F02DD1EAF46F08E397747A7472B25"/>
          </w:pPr>
          <w:r w:rsidRPr="00973885">
            <w:t>Job Title</w:t>
          </w:r>
        </w:p>
      </w:docPartBody>
    </w:docPart>
    <w:docPart>
      <w:docPartPr>
        <w:name w:val="B10BAF3B21D24BE7A5D700E6C28130F4"/>
        <w:category>
          <w:name w:val="General"/>
          <w:gallery w:val="placeholder"/>
        </w:category>
        <w:types>
          <w:type w:val="bbPlcHdr"/>
        </w:types>
        <w:behaviors>
          <w:behavior w:val="content"/>
        </w:behaviors>
        <w:guid w:val="{F936AE38-723F-4A67-A44C-F42D04CAFC50}"/>
      </w:docPartPr>
      <w:docPartBody>
        <w:p w:rsidR="00040DC3" w:rsidRDefault="0050744B" w:rsidP="0050744B">
          <w:pPr>
            <w:pStyle w:val="B10BAF3B21D24BE7A5D700E6C28130F4"/>
          </w:pPr>
          <w:r w:rsidRPr="00973885">
            <w:t>Position Type</w:t>
          </w:r>
        </w:p>
      </w:docPartBody>
    </w:docPart>
    <w:docPart>
      <w:docPartPr>
        <w:name w:val="977CA623594644418060ADD99AD8332C"/>
        <w:category>
          <w:name w:val="General"/>
          <w:gallery w:val="placeholder"/>
        </w:category>
        <w:types>
          <w:type w:val="bbPlcHdr"/>
        </w:types>
        <w:behaviors>
          <w:behavior w:val="content"/>
        </w:behaviors>
        <w:guid w:val="{34CBB910-45F2-4DB4-B81E-ABE685198DC9}"/>
      </w:docPartPr>
      <w:docPartBody>
        <w:p w:rsidR="00040DC3" w:rsidRDefault="0050744B" w:rsidP="0050744B">
          <w:pPr>
            <w:pStyle w:val="977CA623594644418060ADD99AD8332C"/>
          </w:pPr>
          <w:r w:rsidRPr="00973885">
            <w:t>Department/Group</w:t>
          </w:r>
        </w:p>
      </w:docPartBody>
    </w:docPart>
    <w:docPart>
      <w:docPartPr>
        <w:name w:val="D0877A07C1AF42C888B6277A3C390C22"/>
        <w:category>
          <w:name w:val="General"/>
          <w:gallery w:val="placeholder"/>
        </w:category>
        <w:types>
          <w:type w:val="bbPlcHdr"/>
        </w:types>
        <w:behaviors>
          <w:behavior w:val="content"/>
        </w:behaviors>
        <w:guid w:val="{58FD8CCC-3382-4A41-8BEA-CCB60C882DCD}"/>
      </w:docPartPr>
      <w:docPartBody>
        <w:p w:rsidR="00040DC3" w:rsidRDefault="0050744B" w:rsidP="0050744B">
          <w:pPr>
            <w:pStyle w:val="D0877A07C1AF42C888B6277A3C390C22"/>
          </w:pPr>
          <w:r w:rsidRPr="00973885">
            <w:t>Applications Accepted By:</w:t>
          </w:r>
        </w:p>
      </w:docPartBody>
    </w:docPart>
    <w:docPart>
      <w:docPartPr>
        <w:name w:val="EE5687C725D74DCFBB3A1E63914BACF7"/>
        <w:category>
          <w:name w:val="General"/>
          <w:gallery w:val="placeholder"/>
        </w:category>
        <w:types>
          <w:type w:val="bbPlcHdr"/>
        </w:types>
        <w:behaviors>
          <w:behavior w:val="content"/>
        </w:behaviors>
        <w:guid w:val="{26E08E4C-EEA8-4FA3-9799-F1D621D91B64}"/>
      </w:docPartPr>
      <w:docPartBody>
        <w:p w:rsidR="00040DC3" w:rsidRDefault="0050744B" w:rsidP="0050744B">
          <w:pPr>
            <w:pStyle w:val="EE5687C725D74DCFBB3A1E63914BACF7"/>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A0"/>
    <w:rsid w:val="00040DC3"/>
    <w:rsid w:val="000D2F0C"/>
    <w:rsid w:val="000E6129"/>
    <w:rsid w:val="00145263"/>
    <w:rsid w:val="00164F88"/>
    <w:rsid w:val="001722A9"/>
    <w:rsid w:val="00173875"/>
    <w:rsid w:val="001A4A11"/>
    <w:rsid w:val="001A6B6C"/>
    <w:rsid w:val="002946FA"/>
    <w:rsid w:val="0030720A"/>
    <w:rsid w:val="003A63F6"/>
    <w:rsid w:val="00462865"/>
    <w:rsid w:val="004A132C"/>
    <w:rsid w:val="004E5784"/>
    <w:rsid w:val="0050744B"/>
    <w:rsid w:val="005E476B"/>
    <w:rsid w:val="00660E93"/>
    <w:rsid w:val="006D5B9E"/>
    <w:rsid w:val="006D6081"/>
    <w:rsid w:val="007F0393"/>
    <w:rsid w:val="009B5397"/>
    <w:rsid w:val="009C0D18"/>
    <w:rsid w:val="00A15E93"/>
    <w:rsid w:val="00AA1CEC"/>
    <w:rsid w:val="00AC12C6"/>
    <w:rsid w:val="00AC2731"/>
    <w:rsid w:val="00B27B77"/>
    <w:rsid w:val="00BF23A0"/>
    <w:rsid w:val="00E0006C"/>
    <w:rsid w:val="00E87B3A"/>
    <w:rsid w:val="00EF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534321D15C4380BE2E5DF44ADAAD6E">
    <w:name w:val="1B534321D15C4380BE2E5DF44ADAAD6E"/>
  </w:style>
  <w:style w:type="paragraph" w:customStyle="1" w:styleId="048ABD5DB9D14DCE95B91618AD89BD53">
    <w:name w:val="048ABD5DB9D14DCE95B91618AD89BD53"/>
  </w:style>
  <w:style w:type="paragraph" w:customStyle="1" w:styleId="CF335B2808884C38827CE0857771992A">
    <w:name w:val="CF335B2808884C38827CE0857771992A"/>
  </w:style>
  <w:style w:type="paragraph" w:customStyle="1" w:styleId="441C4AC4BCBD47BFBD2B2DE85B5E30D2">
    <w:name w:val="441C4AC4BCBD47BFBD2B2DE85B5E30D2"/>
  </w:style>
  <w:style w:type="paragraph" w:customStyle="1" w:styleId="9AF221C2F9424A7B865CC2C8CF184C84">
    <w:name w:val="9AF221C2F9424A7B865CC2C8CF184C84"/>
    <w:rsid w:val="00BF23A0"/>
  </w:style>
  <w:style w:type="paragraph" w:customStyle="1" w:styleId="E69F02DD1EAF46F08E397747A7472B25">
    <w:name w:val="E69F02DD1EAF46F08E397747A7472B25"/>
    <w:rsid w:val="0050744B"/>
  </w:style>
  <w:style w:type="paragraph" w:customStyle="1" w:styleId="B10BAF3B21D24BE7A5D700E6C28130F4">
    <w:name w:val="B10BAF3B21D24BE7A5D700E6C28130F4"/>
    <w:rsid w:val="0050744B"/>
  </w:style>
  <w:style w:type="paragraph" w:customStyle="1" w:styleId="977CA623594644418060ADD99AD8332C">
    <w:name w:val="977CA623594644418060ADD99AD8332C"/>
    <w:rsid w:val="0050744B"/>
  </w:style>
  <w:style w:type="paragraph" w:customStyle="1" w:styleId="D0877A07C1AF42C888B6277A3C390C22">
    <w:name w:val="D0877A07C1AF42C888B6277A3C390C22"/>
    <w:rsid w:val="0050744B"/>
  </w:style>
  <w:style w:type="paragraph" w:customStyle="1" w:styleId="EE5687C725D74DCFBB3A1E63914BACF7">
    <w:name w:val="EE5687C725D74DCFBB3A1E63914BACF7"/>
    <w:rsid w:val="00507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Primergy Solar, LLC</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D4185B9D873E4FAC6474B792375806" ma:contentTypeVersion="7" ma:contentTypeDescription="Create a new document." ma:contentTypeScope="" ma:versionID="d1bde16981de9608e455b6a040132038">
  <xsd:schema xmlns:xsd="http://www.w3.org/2001/XMLSchema" xmlns:xs="http://www.w3.org/2001/XMLSchema" xmlns:p="http://schemas.microsoft.com/office/2006/metadata/properties" xmlns:ns2="3d951fbc-09d4-4c80-9a93-e030429b9a88" xmlns:ns3="19722801-a0a7-4d3c-82b1-6d0c2b18d4fe" targetNamespace="http://schemas.microsoft.com/office/2006/metadata/properties" ma:root="true" ma:fieldsID="c1761413087a7697d2cb4e56ddcf5aac" ns2:_="" ns3:_="">
    <xsd:import namespace="3d951fbc-09d4-4c80-9a93-e030429b9a88"/>
    <xsd:import namespace="19722801-a0a7-4d3c-82b1-6d0c2b18d4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51fbc-09d4-4c80-9a93-e030429b9a88"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22801-a0a7-4d3c-82b1-6d0c2b18d4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C0997-C10F-4091-AD8D-ECA0B2371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51fbc-09d4-4c80-9a93-e030429b9a88"/>
    <ds:schemaRef ds:uri="19722801-a0a7-4d3c-82b1-6d0c2b18d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5E676-E0CA-4C93-AF29-A47BA1B5F6C8}">
  <ds:schemaRefs>
    <ds:schemaRef ds:uri="http://schemas.microsoft.com/sharepoint/v3/contenttype/forms"/>
  </ds:schemaRefs>
</ds:datastoreItem>
</file>

<file path=customXml/itemProps4.xml><?xml version="1.0" encoding="utf-8"?>
<ds:datastoreItem xmlns:ds="http://schemas.openxmlformats.org/officeDocument/2006/customXml" ds:itemID="{B0A175F2-4207-4C5E-91DA-CB0663A10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Larner</dc:creator>
  <cp:keywords/>
  <dc:description/>
  <cp:lastModifiedBy>Sara Deslierres</cp:lastModifiedBy>
  <cp:revision>2</cp:revision>
  <dcterms:created xsi:type="dcterms:W3CDTF">2021-03-30T20:14:00Z</dcterms:created>
  <dcterms:modified xsi:type="dcterms:W3CDTF">2021-03-30T20:14:00Z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0x0101008AD4185B9D873E4FAC6474B792375806</vt:lpwstr>
  </property>
</Properties>
</file>