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3BE201CE" w14:textId="77777777" w:rsidTr="00B85222">
        <w:trPr>
          <w:gridAfter w:val="1"/>
          <w:wAfter w:w="7" w:type="dxa"/>
        </w:trPr>
        <w:tc>
          <w:tcPr>
            <w:tcW w:w="2155" w:type="dxa"/>
            <w:shd w:val="clear" w:color="auto" w:fill="F2F2F2" w:themeFill="background1" w:themeFillShade="F2"/>
          </w:tcPr>
          <w:p w14:paraId="5E83BCD5" w14:textId="77777777" w:rsidR="000C2633" w:rsidRPr="00973885" w:rsidRDefault="00F44C42" w:rsidP="00973885">
            <w:pPr>
              <w:pStyle w:val="Heading2"/>
            </w:pPr>
            <w:sdt>
              <w:sdtPr>
                <w:alias w:val="Job Title:"/>
                <w:tag w:val="Job Title:"/>
                <w:id w:val="900328234"/>
                <w:placeholder>
                  <w:docPart w:val="1D1127371CD2457CB508AD5DD333990D"/>
                </w:placeholder>
                <w:temporary/>
                <w:showingPlcHdr/>
                <w15:appearance w15:val="hidden"/>
              </w:sdtPr>
              <w:sdtEndPr/>
              <w:sdtContent>
                <w:r w:rsidR="008A6F05" w:rsidRPr="00973885">
                  <w:t>Job Title</w:t>
                </w:r>
              </w:sdtContent>
            </w:sdt>
            <w:r w:rsidR="008A6F05" w:rsidRPr="00973885">
              <w:t>:</w:t>
            </w:r>
          </w:p>
        </w:tc>
        <w:tc>
          <w:tcPr>
            <w:tcW w:w="2784" w:type="dxa"/>
          </w:tcPr>
          <w:p w14:paraId="7EF01D21" w14:textId="0B6EB689" w:rsidR="000C2633" w:rsidRPr="00973885" w:rsidRDefault="00C44FDE">
            <w:r>
              <w:t xml:space="preserve">Senior </w:t>
            </w:r>
            <w:r w:rsidR="003A019A">
              <w:t xml:space="preserve">Director, </w:t>
            </w:r>
            <w:r>
              <w:t>Finance</w:t>
            </w:r>
          </w:p>
        </w:tc>
        <w:tc>
          <w:tcPr>
            <w:tcW w:w="1806" w:type="dxa"/>
            <w:shd w:val="clear" w:color="auto" w:fill="F2F2F2" w:themeFill="background1" w:themeFillShade="F2"/>
          </w:tcPr>
          <w:p w14:paraId="5C9A6E74" w14:textId="06B0E07E" w:rsidR="000C2633" w:rsidRPr="00973885" w:rsidRDefault="00B85222" w:rsidP="00973885">
            <w:pPr>
              <w:pStyle w:val="Heading2"/>
            </w:pPr>
            <w:r>
              <w:t>Travel Required</w:t>
            </w:r>
          </w:p>
        </w:tc>
        <w:tc>
          <w:tcPr>
            <w:tcW w:w="2605" w:type="dxa"/>
          </w:tcPr>
          <w:p w14:paraId="2B8C2E89" w14:textId="24734900" w:rsidR="000C2633" w:rsidRPr="00973885" w:rsidRDefault="003A019A">
            <w:r>
              <w:t>25%</w:t>
            </w:r>
          </w:p>
        </w:tc>
      </w:tr>
      <w:tr w:rsidR="000C2633" w:rsidRPr="00973885" w14:paraId="32CC52A7" w14:textId="77777777" w:rsidTr="00B85222">
        <w:trPr>
          <w:gridAfter w:val="1"/>
          <w:wAfter w:w="7" w:type="dxa"/>
        </w:trPr>
        <w:tc>
          <w:tcPr>
            <w:tcW w:w="2155" w:type="dxa"/>
            <w:shd w:val="clear" w:color="auto" w:fill="F2F2F2" w:themeFill="background1" w:themeFillShade="F2"/>
          </w:tcPr>
          <w:p w14:paraId="686C12FA" w14:textId="77777777" w:rsidR="000C2633" w:rsidRPr="00973885" w:rsidRDefault="00F44C42" w:rsidP="00973885">
            <w:pPr>
              <w:pStyle w:val="Heading2"/>
            </w:pPr>
            <w:sdt>
              <w:sdtPr>
                <w:alias w:val="Department/Group:"/>
                <w:tag w:val="Department/Group:"/>
                <w:id w:val="261581474"/>
                <w:placeholder>
                  <w:docPart w:val="9D14253C35954B6A9E1E14245BB1735D"/>
                </w:placeholder>
                <w:temporary/>
                <w:showingPlcHdr/>
                <w15:appearance w15:val="hidden"/>
              </w:sdtPr>
              <w:sdtEndPr/>
              <w:sdtContent>
                <w:r w:rsidR="008A6F05" w:rsidRPr="00973885">
                  <w:t>Department/Group</w:t>
                </w:r>
              </w:sdtContent>
            </w:sdt>
            <w:r w:rsidR="008A6F05" w:rsidRPr="00973885">
              <w:t>:</w:t>
            </w:r>
          </w:p>
        </w:tc>
        <w:tc>
          <w:tcPr>
            <w:tcW w:w="2784" w:type="dxa"/>
          </w:tcPr>
          <w:p w14:paraId="1520E42E" w14:textId="261AE757" w:rsidR="000C2633" w:rsidRPr="00973885" w:rsidRDefault="00C44FDE">
            <w:r>
              <w:t>Finance</w:t>
            </w:r>
          </w:p>
        </w:tc>
        <w:tc>
          <w:tcPr>
            <w:tcW w:w="1806" w:type="dxa"/>
            <w:shd w:val="clear" w:color="auto" w:fill="F2F2F2" w:themeFill="background1" w:themeFillShade="F2"/>
          </w:tcPr>
          <w:p w14:paraId="29DE66A5" w14:textId="06527163" w:rsidR="000C2633" w:rsidRPr="00973885" w:rsidRDefault="00F44C42" w:rsidP="00973885">
            <w:pPr>
              <w:pStyle w:val="Heading2"/>
            </w:pPr>
            <w:sdt>
              <w:sdtPr>
                <w:alias w:val="Position Type:"/>
                <w:tag w:val="Position Type:"/>
                <w:id w:val="1221329428"/>
                <w:placeholder>
                  <w:docPart w:val="681D6656E5524DD2A05BE9BBF7C69AEA"/>
                </w:placeholder>
                <w:temporary/>
                <w:showingPlcHdr/>
                <w15:appearance w15:val="hidden"/>
              </w:sdtPr>
              <w:sdtEndPr/>
              <w:sdtContent>
                <w:r w:rsidR="00B85222" w:rsidRPr="00973885">
                  <w:t>Position Type</w:t>
                </w:r>
              </w:sdtContent>
            </w:sdt>
            <w:r w:rsidR="00B85222" w:rsidRPr="00973885">
              <w:t>:</w:t>
            </w:r>
          </w:p>
        </w:tc>
        <w:tc>
          <w:tcPr>
            <w:tcW w:w="2605" w:type="dxa"/>
          </w:tcPr>
          <w:p w14:paraId="541488AE" w14:textId="2F95CB2F" w:rsidR="000C2633" w:rsidRPr="00973885" w:rsidRDefault="00B85222">
            <w:r>
              <w:t>Full Time</w:t>
            </w:r>
          </w:p>
        </w:tc>
      </w:tr>
      <w:tr w:rsidR="000C2633" w:rsidRPr="00973885" w14:paraId="0209E10A" w14:textId="77777777" w:rsidTr="00B85222">
        <w:trPr>
          <w:gridAfter w:val="1"/>
          <w:wAfter w:w="7" w:type="dxa"/>
        </w:trPr>
        <w:tc>
          <w:tcPr>
            <w:tcW w:w="2155" w:type="dxa"/>
            <w:shd w:val="clear" w:color="auto" w:fill="F2F2F2" w:themeFill="background1" w:themeFillShade="F2"/>
          </w:tcPr>
          <w:p w14:paraId="638BA988" w14:textId="77777777" w:rsidR="000C2633" w:rsidRPr="00973885" w:rsidRDefault="00F44C42" w:rsidP="00973885">
            <w:pPr>
              <w:pStyle w:val="Heading2"/>
            </w:pPr>
            <w:sdt>
              <w:sdtPr>
                <w:alias w:val="Location:"/>
                <w:tag w:val="Location:"/>
                <w:id w:val="784848460"/>
                <w:placeholder>
                  <w:docPart w:val="39C46DDA3AB54D08AA8124ECCA042DAC"/>
                </w:placeholder>
                <w:temporary/>
                <w:showingPlcHdr/>
                <w15:appearance w15:val="hidden"/>
              </w:sdtPr>
              <w:sdtEndPr/>
              <w:sdtContent>
                <w:r w:rsidR="008A6F05" w:rsidRPr="00973885">
                  <w:t>Location</w:t>
                </w:r>
              </w:sdtContent>
            </w:sdt>
            <w:r w:rsidR="008A6F05" w:rsidRPr="00973885">
              <w:t>:</w:t>
            </w:r>
          </w:p>
        </w:tc>
        <w:tc>
          <w:tcPr>
            <w:tcW w:w="2784" w:type="dxa"/>
          </w:tcPr>
          <w:p w14:paraId="7FF3B093" w14:textId="1D7684F0" w:rsidR="000C2633" w:rsidRPr="00973885" w:rsidRDefault="00300F4F">
            <w:r>
              <w:t>Oakland, CA</w:t>
            </w:r>
          </w:p>
        </w:tc>
        <w:tc>
          <w:tcPr>
            <w:tcW w:w="1806" w:type="dxa"/>
            <w:shd w:val="clear" w:color="auto" w:fill="F2F2F2" w:themeFill="background1" w:themeFillShade="F2"/>
          </w:tcPr>
          <w:p w14:paraId="42CA065E" w14:textId="3B4A8D00" w:rsidR="000C2633" w:rsidRPr="00973885" w:rsidRDefault="00F44C42" w:rsidP="00973885">
            <w:pPr>
              <w:pStyle w:val="Heading2"/>
            </w:pPr>
            <w:sdt>
              <w:sdtPr>
                <w:alias w:val="Date Posted:"/>
                <w:tag w:val="Date Posted:"/>
                <w:id w:val="1523892560"/>
                <w:placeholder>
                  <w:docPart w:val="B3AC62E44C7848B1A8E7CEEED8DA5E64"/>
                </w:placeholder>
                <w:temporary/>
                <w:showingPlcHdr/>
                <w15:appearance w15:val="hidden"/>
              </w:sdtPr>
              <w:sdtEndPr/>
              <w:sdtContent>
                <w:r w:rsidR="00B85222" w:rsidRPr="00973885">
                  <w:t>Date Posted</w:t>
                </w:r>
              </w:sdtContent>
            </w:sdt>
            <w:r w:rsidR="00B85222" w:rsidRPr="00973885">
              <w:t>:</w:t>
            </w:r>
          </w:p>
        </w:tc>
        <w:tc>
          <w:tcPr>
            <w:tcW w:w="2605" w:type="dxa"/>
          </w:tcPr>
          <w:p w14:paraId="5B630D80" w14:textId="4F5312E5" w:rsidR="000C2633" w:rsidRPr="00973885" w:rsidRDefault="000C2633"/>
        </w:tc>
      </w:tr>
      <w:tr w:rsidR="000C2633" w:rsidRPr="00973885" w14:paraId="49EB6068" w14:textId="77777777" w:rsidTr="00B85222">
        <w:trPr>
          <w:gridAfter w:val="1"/>
          <w:wAfter w:w="7" w:type="dxa"/>
        </w:trPr>
        <w:tc>
          <w:tcPr>
            <w:tcW w:w="2155" w:type="dxa"/>
            <w:shd w:val="clear" w:color="auto" w:fill="F2F2F2" w:themeFill="background1" w:themeFillShade="F2"/>
          </w:tcPr>
          <w:p w14:paraId="500AE192" w14:textId="4C7F1B44" w:rsidR="000C2633" w:rsidRPr="00973885" w:rsidRDefault="00F44C42" w:rsidP="00973885">
            <w:pPr>
              <w:pStyle w:val="Heading2"/>
            </w:pPr>
            <w:sdt>
              <w:sdtPr>
                <w:alias w:val="HR Contact:"/>
                <w:tag w:val="HR Contact:"/>
                <w:id w:val="-576893801"/>
                <w:placeholder>
                  <w:docPart w:val="23DD532A7A724DA2BC6A3BD68EA2B6A8"/>
                </w:placeholder>
                <w:temporary/>
                <w:showingPlcHdr/>
                <w15:appearance w15:val="hidden"/>
              </w:sdtPr>
              <w:sdtEndPr/>
              <w:sdtContent>
                <w:r w:rsidR="00B85222" w:rsidRPr="00973885">
                  <w:t>HR Contact</w:t>
                </w:r>
              </w:sdtContent>
            </w:sdt>
            <w:r w:rsidR="00B85222" w:rsidRPr="00973885">
              <w:t>:</w:t>
            </w:r>
          </w:p>
        </w:tc>
        <w:tc>
          <w:tcPr>
            <w:tcW w:w="2784" w:type="dxa"/>
          </w:tcPr>
          <w:p w14:paraId="4C7C8CEF" w14:textId="38801F11" w:rsidR="000C2633" w:rsidRPr="00973885" w:rsidRDefault="00B85222">
            <w:r>
              <w:t>Sara Deslierres</w:t>
            </w:r>
          </w:p>
        </w:tc>
        <w:tc>
          <w:tcPr>
            <w:tcW w:w="1806" w:type="dxa"/>
            <w:shd w:val="clear" w:color="auto" w:fill="F2F2F2" w:themeFill="background1" w:themeFillShade="F2"/>
          </w:tcPr>
          <w:p w14:paraId="61379712" w14:textId="310E63C3" w:rsidR="000C2633" w:rsidRPr="00973885" w:rsidRDefault="00B85222" w:rsidP="00973885">
            <w:pPr>
              <w:pStyle w:val="Heading2"/>
            </w:pPr>
            <w:r>
              <w:t>Posting Expires</w:t>
            </w:r>
          </w:p>
        </w:tc>
        <w:tc>
          <w:tcPr>
            <w:tcW w:w="2605" w:type="dxa"/>
          </w:tcPr>
          <w:p w14:paraId="2CAB7D1C" w14:textId="08395690" w:rsidR="000C2633" w:rsidRPr="00973885" w:rsidRDefault="000C2633"/>
        </w:tc>
      </w:tr>
      <w:tr w:rsidR="00973885" w:rsidRPr="00973885" w14:paraId="364E568D" w14:textId="77777777" w:rsidTr="00B85222">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6D60D167" w14:textId="018B2638" w:rsidR="00973885" w:rsidRPr="00973885" w:rsidRDefault="00F44C42" w:rsidP="003B4F4F">
            <w:pPr>
              <w:pStyle w:val="Heading2"/>
            </w:pPr>
            <w:sdt>
              <w:sdtPr>
                <w:alias w:val="Applications Accepted By:"/>
                <w:tag w:val="Applications Accepted By:"/>
                <w:id w:val="1646001785"/>
                <w:placeholder>
                  <w:docPart w:val="309F8224EEAB4D4796FAC7A074D3F373"/>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60CC8FB5" w14:textId="77777777" w:rsidTr="00F37398">
        <w:tc>
          <w:tcPr>
            <w:tcW w:w="4675" w:type="dxa"/>
          </w:tcPr>
          <w:p w14:paraId="765B3C0E" w14:textId="77777777" w:rsidR="000C2633" w:rsidRPr="00973885" w:rsidRDefault="00F44C42" w:rsidP="00973885">
            <w:pPr>
              <w:pStyle w:val="Heading1"/>
            </w:pPr>
            <w:sdt>
              <w:sdtPr>
                <w:alias w:val="Fax or Email:"/>
                <w:tag w:val="Fax or Email:"/>
                <w:id w:val="717251789"/>
                <w:placeholder>
                  <w:docPart w:val="DA24F96A3B684CE5ACB52FEDDFD33E21"/>
                </w:placeholder>
                <w:temporary/>
                <w:showingPlcHdr/>
                <w15:appearance w15:val="hidden"/>
              </w:sdtPr>
              <w:sdtEndPr/>
              <w:sdtContent>
                <w:r w:rsidR="008A6F05" w:rsidRPr="00973885">
                  <w:t>Fax or Email</w:t>
                </w:r>
              </w:sdtContent>
            </w:sdt>
            <w:r w:rsidR="008A6F05" w:rsidRPr="00973885">
              <w:t>:</w:t>
            </w:r>
          </w:p>
          <w:p w14:paraId="30432542" w14:textId="045C5B54" w:rsidR="003646A5" w:rsidRDefault="00FA1676" w:rsidP="003241AA">
            <w:hyperlink r:id="rId12" w:history="1">
              <w:r w:rsidRPr="00F720F2">
                <w:rPr>
                  <w:rStyle w:val="Hyperlink"/>
                </w:rPr>
                <w:t>jd@primergysolar.com</w:t>
              </w:r>
            </w:hyperlink>
            <w:r w:rsidR="00300F4F">
              <w:t xml:space="preserve"> </w:t>
            </w:r>
          </w:p>
          <w:p w14:paraId="3A85B637" w14:textId="795E4327" w:rsidR="003646A5" w:rsidRPr="00973885" w:rsidRDefault="003646A5" w:rsidP="003241AA"/>
        </w:tc>
        <w:tc>
          <w:tcPr>
            <w:tcW w:w="4682" w:type="dxa"/>
          </w:tcPr>
          <w:p w14:paraId="36AC20C4" w14:textId="77777777" w:rsidR="000C2633" w:rsidRPr="00973885" w:rsidRDefault="00F44C42" w:rsidP="00973885">
            <w:pPr>
              <w:pStyle w:val="Heading1"/>
            </w:pPr>
            <w:sdt>
              <w:sdtPr>
                <w:alias w:val="Mail:"/>
                <w:tag w:val="Mail:"/>
                <w:id w:val="1686790258"/>
                <w:placeholder>
                  <w:docPart w:val="1B534321D15C4380BE2E5DF44ADAAD6E"/>
                </w:placeholder>
                <w:temporary/>
                <w:showingPlcHdr/>
                <w15:appearance w15:val="hidden"/>
              </w:sdtPr>
              <w:sdtEndPr/>
              <w:sdtContent>
                <w:r w:rsidR="008A6F05" w:rsidRPr="00973885">
                  <w:t>Mail</w:t>
                </w:r>
              </w:sdtContent>
            </w:sdt>
            <w:r w:rsidR="008A6F05" w:rsidRPr="00973885">
              <w:t>:</w:t>
            </w:r>
          </w:p>
          <w:p w14:paraId="1D2A9D7C" w14:textId="4E6327A9" w:rsidR="000C2633" w:rsidRPr="00973885" w:rsidRDefault="00300F4F" w:rsidP="003241AA">
            <w:r>
              <w:t>HR</w:t>
            </w:r>
            <w:sdt>
              <w:sdtPr>
                <w:alias w:val="Enter company name:"/>
                <w:tag w:val="Enter company name:"/>
                <w:id w:val="-1677565174"/>
                <w:placeholder>
                  <w:docPart w:val="048ABD5DB9D14DCE95B91618AD89BD53"/>
                </w:placeholder>
                <w:dataBinding w:prefixMappings="xmlns:ns0='http://schemas.microsoft.com/office/2006/coverPageProps' " w:xpath="/ns0:CoverPageProperties[1]/ns0:CompanyPhone[1]" w:storeItemID="{55AF091B-3C7A-41E3-B477-F2FDAA23CFDA}"/>
                <w15:appearance w15:val="hidden"/>
                <w:text/>
              </w:sdtPr>
              <w:sdtEndPr/>
              <w:sdtContent>
                <w:r w:rsidR="00B85222">
                  <w:t xml:space="preserve"> Primergy Solar, LLC</w:t>
                </w:r>
              </w:sdtContent>
            </w:sdt>
          </w:p>
          <w:p w14:paraId="60CC6F73" w14:textId="77777777" w:rsidR="00300F4F" w:rsidRDefault="00300F4F" w:rsidP="003241AA">
            <w:pPr>
              <w:rPr>
                <w:rFonts w:cstheme="minorHAnsi"/>
                <w:sz w:val="22"/>
                <w:szCs w:val="22"/>
              </w:rPr>
            </w:pPr>
            <w:r w:rsidRPr="00BC0FEA">
              <w:rPr>
                <w:rFonts w:cstheme="minorHAnsi"/>
                <w:sz w:val="22"/>
                <w:szCs w:val="22"/>
              </w:rPr>
              <w:t>555 12</w:t>
            </w:r>
            <w:r w:rsidRPr="00BC0FEA">
              <w:rPr>
                <w:rFonts w:cstheme="minorHAnsi"/>
                <w:sz w:val="22"/>
                <w:szCs w:val="22"/>
                <w:vertAlign w:val="superscript"/>
              </w:rPr>
              <w:t>th</w:t>
            </w:r>
            <w:r w:rsidRPr="00BC0FEA">
              <w:rPr>
                <w:rFonts w:cstheme="minorHAnsi"/>
                <w:sz w:val="22"/>
                <w:szCs w:val="22"/>
              </w:rPr>
              <w:t xml:space="preserve"> St,</w:t>
            </w:r>
            <w:r>
              <w:rPr>
                <w:rFonts w:cstheme="minorHAnsi"/>
                <w:sz w:val="22"/>
                <w:szCs w:val="22"/>
              </w:rPr>
              <w:t xml:space="preserve"> Suite 110</w:t>
            </w:r>
          </w:p>
          <w:p w14:paraId="06E84FBA" w14:textId="380CA5B6" w:rsidR="000C2633" w:rsidRPr="00973885" w:rsidRDefault="00300F4F" w:rsidP="003241AA">
            <w:r w:rsidRPr="00BC0FEA">
              <w:rPr>
                <w:rFonts w:cstheme="minorHAnsi"/>
                <w:sz w:val="22"/>
                <w:szCs w:val="22"/>
              </w:rPr>
              <w:t>Oakland CA</w:t>
            </w:r>
            <w:r>
              <w:rPr>
                <w:rFonts w:cstheme="minorHAnsi"/>
                <w:sz w:val="22"/>
                <w:szCs w:val="22"/>
              </w:rPr>
              <w:t xml:space="preserve"> 94607</w:t>
            </w:r>
          </w:p>
          <w:p w14:paraId="19475675" w14:textId="0D16A034" w:rsidR="00E00E9F" w:rsidRPr="00973885" w:rsidRDefault="00E00E9F"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gridCol w:w="7"/>
      </w:tblGrid>
      <w:tr w:rsidR="00973885" w:rsidRPr="00973885" w14:paraId="2177963E" w14:textId="77777777" w:rsidTr="004A14C8">
        <w:tc>
          <w:tcPr>
            <w:tcW w:w="9357" w:type="dxa"/>
            <w:gridSpan w:val="2"/>
            <w:tcBorders>
              <w:top w:val="nil"/>
            </w:tcBorders>
            <w:shd w:val="clear" w:color="auto" w:fill="D9D9D9" w:themeFill="background1" w:themeFillShade="D9"/>
          </w:tcPr>
          <w:p w14:paraId="22B1FE5A" w14:textId="47E17855" w:rsidR="00973885" w:rsidRPr="00973885" w:rsidRDefault="003646A5" w:rsidP="00973885">
            <w:pPr>
              <w:pStyle w:val="Heading2"/>
            </w:pPr>
            <w:r>
              <w:t xml:space="preserve">Company &amp; </w:t>
            </w:r>
            <w:sdt>
              <w:sdtPr>
                <w:alias w:val="Job Description:"/>
                <w:tag w:val="Job Description:"/>
                <w:id w:val="-1303387425"/>
                <w:placeholder>
                  <w:docPart w:val="CF335B2808884C38827CE0857771992A"/>
                </w:placeholder>
                <w:temporary/>
                <w:showingPlcHdr/>
                <w15:appearance w15:val="hidden"/>
              </w:sdtPr>
              <w:sdtEndPr/>
              <w:sdtContent>
                <w:r w:rsidR="00973885" w:rsidRPr="00973885">
                  <w:t>Job Description</w:t>
                </w:r>
              </w:sdtContent>
            </w:sdt>
            <w:r>
              <w:t xml:space="preserve"> </w:t>
            </w:r>
          </w:p>
        </w:tc>
      </w:tr>
      <w:tr w:rsidR="000C2633" w:rsidRPr="00973885" w14:paraId="320FD237" w14:textId="77777777" w:rsidTr="004A14C8">
        <w:tc>
          <w:tcPr>
            <w:tcW w:w="9357" w:type="dxa"/>
            <w:gridSpan w:val="2"/>
            <w:tcMar>
              <w:bottom w:w="115" w:type="dxa"/>
            </w:tcMar>
          </w:tcPr>
          <w:p w14:paraId="79C9D332" w14:textId="77777777" w:rsidR="00B85222" w:rsidRDefault="00B85222" w:rsidP="00B85222">
            <w:r w:rsidRPr="003646A5">
              <w:t>Primergy Solar</w:t>
            </w:r>
            <w:r w:rsidRPr="003646A5">
              <w:rPr>
                <w:bCs/>
              </w:rPr>
              <w:t xml:space="preserve"> </w:t>
            </w:r>
            <w:r>
              <w:rPr>
                <w:bCs/>
              </w:rPr>
              <w:t xml:space="preserve">- </w:t>
            </w:r>
            <w:r>
              <w:t xml:space="preserve">an investment platform focused exclusively on acquiring, developing, and owning solar, and solar + storage, and stand-alone energy assets in the North American market.  Primergy is wholly owned by Quinbrook Infrastructure Partners – a $1.6 billion private equity fund specializing in investing in renewable energy.  </w:t>
            </w:r>
          </w:p>
          <w:p w14:paraId="4EB81315" w14:textId="77777777" w:rsidR="00B85222" w:rsidRDefault="00B85222" w:rsidP="00B85222">
            <w:pPr>
              <w:rPr>
                <w:b/>
              </w:rPr>
            </w:pPr>
          </w:p>
          <w:p w14:paraId="47EEB41E" w14:textId="53735D54" w:rsidR="003646A5" w:rsidRDefault="00B85222" w:rsidP="001A39BB">
            <w:r>
              <w:t xml:space="preserve">Primergy is growing our small, experienced team to manage the significant growth in our business. </w:t>
            </w:r>
          </w:p>
          <w:p w14:paraId="0BD03A8F" w14:textId="77777777" w:rsidR="001A39BB" w:rsidRPr="001A39BB" w:rsidRDefault="001A39BB" w:rsidP="001A39BB">
            <w:pPr>
              <w:rPr>
                <w:b/>
              </w:rPr>
            </w:pPr>
          </w:p>
          <w:sdt>
            <w:sdtPr>
              <w:alias w:val="Role and Responsibilities:"/>
              <w:tag w:val="Role and Responsibilities:"/>
              <w:id w:val="-1725062837"/>
              <w:placeholder>
                <w:docPart w:val="441C4AC4BCBD47BFBD2B2DE85B5E30D2"/>
              </w:placeholder>
              <w:temporary/>
              <w:showingPlcHdr/>
              <w15:appearance w15:val="hidden"/>
            </w:sdtPr>
            <w:sdtEndPr/>
            <w:sdtContent>
              <w:p w14:paraId="03CB904F" w14:textId="0FDDB829" w:rsidR="000C2633" w:rsidRPr="00973885" w:rsidRDefault="008A6F05" w:rsidP="00973885">
                <w:pPr>
                  <w:pStyle w:val="Heading1"/>
                </w:pPr>
                <w:r w:rsidRPr="00973885">
                  <w:t>Role and Responsibilities</w:t>
                </w:r>
              </w:p>
            </w:sdtContent>
          </w:sdt>
          <w:p w14:paraId="5D62CEF5" w14:textId="315D5D4B" w:rsidR="002921DC" w:rsidRDefault="00070119" w:rsidP="008D6B97">
            <w:pPr>
              <w:spacing w:before="100" w:beforeAutospacing="1" w:after="100" w:afterAutospacing="1"/>
              <w:rPr>
                <w:rFonts w:eastAsia="Times New Roman" w:cstheme="minorHAnsi"/>
                <w:color w:val="000000"/>
              </w:rPr>
            </w:pPr>
            <w:r>
              <w:rPr>
                <w:rFonts w:eastAsia="Times New Roman" w:cstheme="minorHAnsi"/>
                <w:color w:val="000000"/>
              </w:rPr>
              <w:t xml:space="preserve">Reporting </w:t>
            </w:r>
            <w:r w:rsidR="000520B1">
              <w:rPr>
                <w:rFonts w:eastAsia="Times New Roman" w:cstheme="minorHAnsi"/>
                <w:color w:val="000000"/>
              </w:rPr>
              <w:t xml:space="preserve">to </w:t>
            </w:r>
            <w:r>
              <w:rPr>
                <w:rFonts w:eastAsia="Times New Roman" w:cstheme="minorHAnsi"/>
                <w:color w:val="000000"/>
              </w:rPr>
              <w:t xml:space="preserve">the </w:t>
            </w:r>
            <w:r w:rsidR="00C44FDE">
              <w:rPr>
                <w:rFonts w:eastAsia="Times New Roman" w:cstheme="minorHAnsi"/>
                <w:color w:val="000000"/>
              </w:rPr>
              <w:t>Chief Financial Officer</w:t>
            </w:r>
            <w:r>
              <w:rPr>
                <w:rFonts w:eastAsia="Times New Roman" w:cstheme="minorHAnsi"/>
                <w:color w:val="000000"/>
              </w:rPr>
              <w:t xml:space="preserve">, the </w:t>
            </w:r>
            <w:r w:rsidR="00FA3641">
              <w:rPr>
                <w:rFonts w:eastAsia="Times New Roman" w:cstheme="minorHAnsi"/>
                <w:color w:val="000000"/>
              </w:rPr>
              <w:t xml:space="preserve">Senior </w:t>
            </w:r>
            <w:r>
              <w:rPr>
                <w:rFonts w:eastAsia="Times New Roman" w:cstheme="minorHAnsi"/>
                <w:color w:val="000000"/>
              </w:rPr>
              <w:t xml:space="preserve">Director of </w:t>
            </w:r>
            <w:r w:rsidR="00FA3641">
              <w:rPr>
                <w:rFonts w:eastAsia="Times New Roman" w:cstheme="minorHAnsi"/>
                <w:color w:val="000000"/>
              </w:rPr>
              <w:t>Finance</w:t>
            </w:r>
            <w:r>
              <w:rPr>
                <w:rFonts w:eastAsia="Times New Roman" w:cstheme="minorHAnsi"/>
                <w:color w:val="000000"/>
              </w:rPr>
              <w:t xml:space="preserve"> will lead efforts to </w:t>
            </w:r>
            <w:r w:rsidR="00FA3641">
              <w:rPr>
                <w:rFonts w:eastAsia="Times New Roman" w:cstheme="minorHAnsi"/>
                <w:color w:val="000000"/>
              </w:rPr>
              <w:t>finance</w:t>
            </w:r>
            <w:r>
              <w:rPr>
                <w:rFonts w:eastAsia="Times New Roman" w:cstheme="minorHAnsi"/>
                <w:color w:val="000000"/>
              </w:rPr>
              <w:t xml:space="preserve"> our </w:t>
            </w:r>
            <w:r w:rsidR="0011455E">
              <w:rPr>
                <w:rFonts w:eastAsia="Times New Roman" w:cstheme="minorHAnsi"/>
                <w:color w:val="000000"/>
              </w:rPr>
              <w:t xml:space="preserve">growing </w:t>
            </w:r>
            <w:r>
              <w:rPr>
                <w:rFonts w:eastAsia="Times New Roman" w:cstheme="minorHAnsi"/>
                <w:color w:val="000000"/>
              </w:rPr>
              <w:t xml:space="preserve">portfolio of solar and solar + storage assets.  The </w:t>
            </w:r>
            <w:r w:rsidR="0011455E">
              <w:rPr>
                <w:rFonts w:eastAsia="Times New Roman" w:cstheme="minorHAnsi"/>
                <w:color w:val="000000"/>
              </w:rPr>
              <w:t xml:space="preserve">Senior </w:t>
            </w:r>
            <w:r>
              <w:rPr>
                <w:rFonts w:eastAsia="Times New Roman" w:cstheme="minorHAnsi"/>
                <w:color w:val="000000"/>
              </w:rPr>
              <w:t>Director will play an instrumental role</w:t>
            </w:r>
            <w:r w:rsidR="00852863">
              <w:rPr>
                <w:rFonts w:eastAsia="Times New Roman" w:cstheme="minorHAnsi"/>
                <w:color w:val="000000"/>
              </w:rPr>
              <w:t xml:space="preserve"> in </w:t>
            </w:r>
            <w:r w:rsidR="00DE46A3">
              <w:rPr>
                <w:rFonts w:eastAsia="Times New Roman" w:cstheme="minorHAnsi"/>
                <w:color w:val="000000"/>
              </w:rPr>
              <w:t>growing</w:t>
            </w:r>
            <w:r w:rsidR="00852863">
              <w:rPr>
                <w:rFonts w:eastAsia="Times New Roman" w:cstheme="minorHAnsi"/>
                <w:color w:val="000000"/>
              </w:rPr>
              <w:t xml:space="preserve"> the Primergy investment platform by developing creative approaches</w:t>
            </w:r>
            <w:r w:rsidR="003219D7">
              <w:rPr>
                <w:rFonts w:eastAsia="Times New Roman" w:cstheme="minorHAnsi"/>
                <w:color w:val="000000"/>
              </w:rPr>
              <w:t xml:space="preserve"> to</w:t>
            </w:r>
            <w:r w:rsidR="00852863">
              <w:rPr>
                <w:rFonts w:eastAsia="Times New Roman" w:cstheme="minorHAnsi"/>
                <w:color w:val="000000"/>
              </w:rPr>
              <w:t xml:space="preserve"> </w:t>
            </w:r>
            <w:r w:rsidR="00D509E6">
              <w:rPr>
                <w:rFonts w:eastAsia="Times New Roman" w:cstheme="minorHAnsi"/>
                <w:bdr w:val="none" w:sz="0" w:space="0" w:color="auto" w:frame="1"/>
              </w:rPr>
              <w:t>financing</w:t>
            </w:r>
            <w:r w:rsidR="00852863">
              <w:rPr>
                <w:rFonts w:eastAsia="Times New Roman" w:cstheme="minorHAnsi"/>
                <w:bdr w:val="none" w:sz="0" w:space="0" w:color="auto" w:frame="1"/>
              </w:rPr>
              <w:t xml:space="preserve"> within our investment guidelines in </w:t>
            </w:r>
            <w:r w:rsidR="005F0B20">
              <w:rPr>
                <w:rFonts w:eastAsia="Times New Roman" w:cstheme="minorHAnsi"/>
                <w:bdr w:val="none" w:sz="0" w:space="0" w:color="auto" w:frame="1"/>
              </w:rPr>
              <w:t xml:space="preserve">various </w:t>
            </w:r>
            <w:r w:rsidR="00240E63">
              <w:rPr>
                <w:rFonts w:eastAsia="Times New Roman" w:cstheme="minorHAnsi"/>
                <w:bdr w:val="none" w:sz="0" w:space="0" w:color="auto" w:frame="1"/>
              </w:rPr>
              <w:t xml:space="preserve">solar and storage </w:t>
            </w:r>
            <w:r w:rsidR="005F0B20">
              <w:rPr>
                <w:rFonts w:eastAsia="Times New Roman" w:cstheme="minorHAnsi"/>
                <w:bdr w:val="none" w:sz="0" w:space="0" w:color="auto" w:frame="1"/>
              </w:rPr>
              <w:t xml:space="preserve">markets in North America.  In addition, the </w:t>
            </w:r>
            <w:r w:rsidR="00462FAD">
              <w:rPr>
                <w:rFonts w:eastAsia="Times New Roman" w:cstheme="minorHAnsi"/>
                <w:bdr w:val="none" w:sz="0" w:space="0" w:color="auto" w:frame="1"/>
              </w:rPr>
              <w:t xml:space="preserve">Senior </w:t>
            </w:r>
            <w:r w:rsidR="005F0B20">
              <w:rPr>
                <w:rFonts w:eastAsia="Times New Roman" w:cstheme="minorHAnsi"/>
                <w:bdr w:val="none" w:sz="0" w:space="0" w:color="auto" w:frame="1"/>
              </w:rPr>
              <w:t xml:space="preserve">Director will </w:t>
            </w:r>
            <w:r w:rsidR="00524AA7">
              <w:rPr>
                <w:rFonts w:eastAsia="Times New Roman" w:cstheme="minorHAnsi"/>
                <w:bdr w:val="none" w:sz="0" w:space="0" w:color="auto" w:frame="1"/>
              </w:rPr>
              <w:t xml:space="preserve">support the broader team to understand and </w:t>
            </w:r>
            <w:r w:rsidR="002F2209">
              <w:rPr>
                <w:rFonts w:eastAsia="Times New Roman" w:cstheme="minorHAnsi"/>
                <w:bdr w:val="none" w:sz="0" w:space="0" w:color="auto" w:frame="1"/>
              </w:rPr>
              <w:t>manage</w:t>
            </w:r>
            <w:r w:rsidR="00524AA7">
              <w:rPr>
                <w:rFonts w:eastAsia="Times New Roman" w:cstheme="minorHAnsi"/>
                <w:bdr w:val="none" w:sz="0" w:space="0" w:color="auto" w:frame="1"/>
              </w:rPr>
              <w:t xml:space="preserve"> financial parameters and risks </w:t>
            </w:r>
            <w:r w:rsidR="002F2209">
              <w:rPr>
                <w:rFonts w:eastAsia="Times New Roman" w:cstheme="minorHAnsi"/>
                <w:bdr w:val="none" w:sz="0" w:space="0" w:color="auto" w:frame="1"/>
              </w:rPr>
              <w:t>related to our investments</w:t>
            </w:r>
            <w:r w:rsidR="008D3EF1" w:rsidRPr="005A5A66">
              <w:rPr>
                <w:rFonts w:eastAsia="Times New Roman" w:cstheme="minorHAnsi"/>
                <w:color w:val="000000"/>
              </w:rPr>
              <w:t>.</w:t>
            </w:r>
            <w:r w:rsidR="002921DC">
              <w:rPr>
                <w:rFonts w:eastAsia="Times New Roman" w:cstheme="minorHAnsi"/>
                <w:color w:val="000000"/>
              </w:rPr>
              <w:t xml:space="preserve"> </w:t>
            </w:r>
          </w:p>
          <w:p w14:paraId="712D6B08" w14:textId="39F3016E" w:rsidR="008D6B97" w:rsidRPr="008D6B97" w:rsidRDefault="002F2209" w:rsidP="008D6B97">
            <w:pPr>
              <w:spacing w:before="100" w:beforeAutospacing="1" w:after="100" w:afterAutospacing="1"/>
              <w:rPr>
                <w:rFonts w:eastAsia="Times New Roman" w:cstheme="minorHAnsi"/>
                <w:color w:val="000000"/>
              </w:rPr>
            </w:pPr>
            <w:r>
              <w:rPr>
                <w:rFonts w:eastAsia="Times New Roman" w:cstheme="minorHAnsi"/>
                <w:color w:val="000000"/>
              </w:rPr>
              <w:t>Responsibilities</w:t>
            </w:r>
            <w:r w:rsidR="00240E63">
              <w:rPr>
                <w:rFonts w:eastAsia="Times New Roman" w:cstheme="minorHAnsi"/>
                <w:color w:val="000000"/>
              </w:rPr>
              <w:t xml:space="preserve"> </w:t>
            </w:r>
            <w:r>
              <w:rPr>
                <w:rFonts w:eastAsia="Times New Roman" w:cstheme="minorHAnsi"/>
                <w:color w:val="000000"/>
              </w:rPr>
              <w:t xml:space="preserve">include developing and managing relationships with the financing and tax equity </w:t>
            </w:r>
            <w:r w:rsidR="00B702A3">
              <w:rPr>
                <w:rFonts w:eastAsia="Times New Roman" w:cstheme="minorHAnsi"/>
                <w:color w:val="000000"/>
              </w:rPr>
              <w:t>community</w:t>
            </w:r>
            <w:r>
              <w:rPr>
                <w:rFonts w:eastAsia="Times New Roman" w:cstheme="minorHAnsi"/>
                <w:color w:val="000000"/>
              </w:rPr>
              <w:t>.</w:t>
            </w:r>
            <w:r w:rsidR="005A5A66" w:rsidRPr="005A5A66">
              <w:rPr>
                <w:rFonts w:eastAsia="Times New Roman" w:cstheme="minorHAnsi"/>
                <w:color w:val="000000"/>
              </w:rPr>
              <w:t>  </w:t>
            </w:r>
            <w:r>
              <w:rPr>
                <w:rFonts w:eastAsia="Times New Roman" w:cstheme="minorHAnsi"/>
                <w:color w:val="000000"/>
              </w:rPr>
              <w:t xml:space="preserve"> </w:t>
            </w:r>
            <w:r w:rsidR="00B702A3">
              <w:rPr>
                <w:rFonts w:eastAsia="Times New Roman" w:cstheme="minorHAnsi"/>
                <w:color w:val="000000"/>
              </w:rPr>
              <w:t xml:space="preserve">Experience </w:t>
            </w:r>
            <w:r w:rsidR="005A5A66" w:rsidRPr="005A5A66">
              <w:rPr>
                <w:rFonts w:eastAsia="Times New Roman" w:cstheme="minorHAnsi"/>
                <w:color w:val="000000"/>
              </w:rPr>
              <w:t>structuring and leading negotiations on </w:t>
            </w:r>
            <w:r w:rsidR="00C5634B">
              <w:rPr>
                <w:rFonts w:eastAsia="Times New Roman" w:cstheme="minorHAnsi"/>
                <w:color w:val="000000"/>
              </w:rPr>
              <w:t>solar</w:t>
            </w:r>
            <w:r w:rsidR="005A5A66" w:rsidRPr="005A5A66">
              <w:rPr>
                <w:rFonts w:eastAsia="Times New Roman" w:cstheme="minorHAnsi"/>
                <w:color w:val="000000"/>
              </w:rPr>
              <w:t xml:space="preserve"> and solar </w:t>
            </w:r>
            <w:r w:rsidR="00B1493D">
              <w:rPr>
                <w:rFonts w:eastAsia="Times New Roman" w:cstheme="minorHAnsi"/>
                <w:color w:val="000000"/>
              </w:rPr>
              <w:t>+</w:t>
            </w:r>
            <w:r w:rsidR="005A5A66" w:rsidRPr="005A5A66">
              <w:rPr>
                <w:rFonts w:eastAsia="Times New Roman" w:cstheme="minorHAnsi"/>
                <w:color w:val="000000"/>
              </w:rPr>
              <w:t xml:space="preserve"> energy storage </w:t>
            </w:r>
            <w:r w:rsidR="00B702A3">
              <w:rPr>
                <w:rFonts w:eastAsia="Times New Roman" w:cstheme="minorHAnsi"/>
                <w:color w:val="000000"/>
              </w:rPr>
              <w:t xml:space="preserve">to meet tax equity and financing requirements </w:t>
            </w:r>
            <w:r w:rsidR="005A5A66" w:rsidRPr="005A5A66">
              <w:rPr>
                <w:rFonts w:eastAsia="Times New Roman" w:cstheme="minorHAnsi"/>
                <w:color w:val="000000"/>
              </w:rPr>
              <w:t xml:space="preserve">is </w:t>
            </w:r>
            <w:r w:rsidR="006C2686">
              <w:rPr>
                <w:rFonts w:eastAsia="Times New Roman" w:cstheme="minorHAnsi"/>
                <w:color w:val="000000"/>
              </w:rPr>
              <w:t>critical</w:t>
            </w:r>
            <w:r w:rsidR="005A5A66" w:rsidRPr="005A5A66">
              <w:rPr>
                <w:rFonts w:eastAsia="Times New Roman" w:cstheme="minorHAnsi"/>
                <w:color w:val="000000"/>
              </w:rPr>
              <w:t>.  </w:t>
            </w:r>
            <w:r w:rsidR="004056D0">
              <w:rPr>
                <w:rFonts w:eastAsia="Times New Roman" w:cstheme="minorHAnsi"/>
                <w:color w:val="000000"/>
              </w:rPr>
              <w:t xml:space="preserve">In addition, ad hoc corporate finance support will also be required.  </w:t>
            </w:r>
            <w:r w:rsidR="005A5A66" w:rsidRPr="005A5A66">
              <w:rPr>
                <w:rFonts w:eastAsia="Times New Roman" w:cstheme="minorHAnsi"/>
                <w:color w:val="000000"/>
              </w:rPr>
              <w:t>Evaluating fundamental issues and in-depth knowledge of the functional area, business strategies, and the Company’s goals will also be required.</w:t>
            </w:r>
          </w:p>
          <w:p w14:paraId="4BBADD88" w14:textId="3D0F5562" w:rsidR="005911B0" w:rsidRPr="00086E7D" w:rsidRDefault="005911B0" w:rsidP="005911B0">
            <w:pPr>
              <w:shd w:val="clear" w:color="auto" w:fill="FFFFFF"/>
              <w:rPr>
                <w:rFonts w:eastAsia="Times New Roman" w:cstheme="minorHAnsi"/>
                <w:b/>
                <w:bCs/>
                <w:color w:val="393839"/>
              </w:rPr>
            </w:pPr>
            <w:r w:rsidRPr="00086E7D">
              <w:rPr>
                <w:rFonts w:eastAsia="Times New Roman" w:cstheme="minorHAnsi"/>
                <w:b/>
                <w:bCs/>
                <w:color w:val="393839"/>
              </w:rPr>
              <w:t>Responsibilities include:</w:t>
            </w:r>
          </w:p>
          <w:p w14:paraId="34ED2EF1" w14:textId="1E3E3E32" w:rsidR="00B702A3" w:rsidRDefault="00B13E60" w:rsidP="0050442F">
            <w:pPr>
              <w:numPr>
                <w:ilvl w:val="0"/>
                <w:numId w:val="14"/>
              </w:numPr>
              <w:spacing w:before="0" w:after="0"/>
              <w:textAlignment w:val="baseline"/>
              <w:rPr>
                <w:rFonts w:eastAsia="Times New Roman" w:cstheme="minorHAnsi"/>
                <w:bdr w:val="none" w:sz="0" w:space="0" w:color="auto" w:frame="1"/>
              </w:rPr>
            </w:pPr>
            <w:r>
              <w:rPr>
                <w:rFonts w:eastAsia="Times New Roman" w:cstheme="minorHAnsi"/>
                <w:bdr w:val="none" w:sz="0" w:space="0" w:color="auto" w:frame="1"/>
              </w:rPr>
              <w:t xml:space="preserve">Lead </w:t>
            </w:r>
            <w:r w:rsidR="00783EDC">
              <w:rPr>
                <w:rFonts w:eastAsia="Times New Roman" w:cstheme="minorHAnsi"/>
                <w:bdr w:val="none" w:sz="0" w:space="0" w:color="auto" w:frame="1"/>
              </w:rPr>
              <w:t>financing</w:t>
            </w:r>
            <w:r>
              <w:rPr>
                <w:rFonts w:eastAsia="Times New Roman" w:cstheme="minorHAnsi"/>
                <w:bdr w:val="none" w:sz="0" w:space="0" w:color="auto" w:frame="1"/>
              </w:rPr>
              <w:t xml:space="preserve"> </w:t>
            </w:r>
            <w:r w:rsidR="00DA70C8">
              <w:rPr>
                <w:rFonts w:eastAsia="Times New Roman" w:cstheme="minorHAnsi"/>
                <w:bdr w:val="none" w:sz="0" w:space="0" w:color="auto" w:frame="1"/>
              </w:rPr>
              <w:t>initiatives</w:t>
            </w:r>
            <w:r>
              <w:rPr>
                <w:rFonts w:eastAsia="Times New Roman" w:cstheme="minorHAnsi"/>
                <w:bdr w:val="none" w:sz="0" w:space="0" w:color="auto" w:frame="1"/>
              </w:rPr>
              <w:t xml:space="preserve"> for </w:t>
            </w:r>
            <w:r w:rsidR="00DA70C8">
              <w:rPr>
                <w:rFonts w:eastAsia="Times New Roman" w:cstheme="minorHAnsi"/>
                <w:bdr w:val="none" w:sz="0" w:space="0" w:color="auto" w:frame="1"/>
              </w:rPr>
              <w:t>Primergy’s</w:t>
            </w:r>
            <w:r>
              <w:rPr>
                <w:rFonts w:eastAsia="Times New Roman" w:cstheme="minorHAnsi"/>
                <w:bdr w:val="none" w:sz="0" w:space="0" w:color="auto" w:frame="1"/>
              </w:rPr>
              <w:t xml:space="preserve"> </w:t>
            </w:r>
            <w:r w:rsidR="00783EDC">
              <w:rPr>
                <w:rFonts w:eastAsia="Times New Roman" w:cstheme="minorHAnsi"/>
                <w:bdr w:val="none" w:sz="0" w:space="0" w:color="auto" w:frame="1"/>
              </w:rPr>
              <w:t xml:space="preserve">solar and solar + </w:t>
            </w:r>
            <w:r>
              <w:rPr>
                <w:rFonts w:eastAsia="Times New Roman" w:cstheme="minorHAnsi"/>
                <w:bdr w:val="none" w:sz="0" w:space="0" w:color="auto" w:frame="1"/>
              </w:rPr>
              <w:t xml:space="preserve">energy storage projects across Primergy’s growing asset </w:t>
            </w:r>
            <w:r w:rsidR="00F7029A">
              <w:rPr>
                <w:rFonts w:eastAsia="Times New Roman" w:cstheme="minorHAnsi"/>
                <w:bdr w:val="none" w:sz="0" w:space="0" w:color="auto" w:frame="1"/>
              </w:rPr>
              <w:t>base.</w:t>
            </w:r>
            <w:r w:rsidR="00C40249">
              <w:rPr>
                <w:rFonts w:eastAsia="Times New Roman" w:cstheme="minorHAnsi"/>
                <w:bdr w:val="none" w:sz="0" w:space="0" w:color="auto" w:frame="1"/>
              </w:rPr>
              <w:t xml:space="preserve"> </w:t>
            </w:r>
          </w:p>
          <w:p w14:paraId="73C659EA" w14:textId="23F94AD1" w:rsidR="00686B8B" w:rsidRPr="0050442F" w:rsidRDefault="00686B8B" w:rsidP="0050442F">
            <w:pPr>
              <w:numPr>
                <w:ilvl w:val="0"/>
                <w:numId w:val="14"/>
              </w:numPr>
              <w:spacing w:before="0" w:after="0"/>
              <w:textAlignment w:val="baseline"/>
              <w:rPr>
                <w:rFonts w:eastAsia="Times New Roman" w:cstheme="minorHAnsi"/>
                <w:bdr w:val="none" w:sz="0" w:space="0" w:color="auto" w:frame="1"/>
              </w:rPr>
            </w:pPr>
            <w:r>
              <w:rPr>
                <w:rFonts w:eastAsia="Times New Roman" w:cstheme="minorHAnsi"/>
                <w:bdr w:val="none" w:sz="0" w:space="0" w:color="auto" w:frame="1"/>
              </w:rPr>
              <w:t xml:space="preserve">Lead financial structuring and support risk management for our portfolio of </w:t>
            </w:r>
            <w:r w:rsidR="00F7029A">
              <w:rPr>
                <w:rFonts w:eastAsia="Times New Roman" w:cstheme="minorHAnsi"/>
                <w:bdr w:val="none" w:sz="0" w:space="0" w:color="auto" w:frame="1"/>
              </w:rPr>
              <w:t>assets.</w:t>
            </w:r>
          </w:p>
          <w:p w14:paraId="23BD28A6" w14:textId="37687CAB" w:rsidR="00EF508F" w:rsidRPr="00686EF1" w:rsidRDefault="00696372" w:rsidP="00686EF1">
            <w:pPr>
              <w:numPr>
                <w:ilvl w:val="0"/>
                <w:numId w:val="14"/>
              </w:numPr>
              <w:spacing w:before="0" w:after="0"/>
              <w:textAlignment w:val="baseline"/>
              <w:rPr>
                <w:rFonts w:eastAsia="Times New Roman" w:cstheme="minorHAnsi"/>
                <w:bdr w:val="none" w:sz="0" w:space="0" w:color="auto" w:frame="1"/>
              </w:rPr>
            </w:pPr>
            <w:r>
              <w:rPr>
                <w:rFonts w:eastAsia="Times New Roman" w:cstheme="minorHAnsi"/>
                <w:bdr w:val="none" w:sz="0" w:space="0" w:color="auto" w:frame="1"/>
              </w:rPr>
              <w:t xml:space="preserve">Provide </w:t>
            </w:r>
            <w:r w:rsidR="001541BD">
              <w:rPr>
                <w:rFonts w:eastAsia="Times New Roman" w:cstheme="minorHAnsi"/>
                <w:bdr w:val="none" w:sz="0" w:space="0" w:color="auto" w:frame="1"/>
              </w:rPr>
              <w:t>financial</w:t>
            </w:r>
            <w:r>
              <w:rPr>
                <w:rFonts w:eastAsia="Times New Roman" w:cstheme="minorHAnsi"/>
                <w:bdr w:val="none" w:sz="0" w:space="0" w:color="auto" w:frame="1"/>
              </w:rPr>
              <w:t xml:space="preserve"> guidance </w:t>
            </w:r>
            <w:r w:rsidR="001541BD">
              <w:rPr>
                <w:rFonts w:eastAsia="Times New Roman" w:cstheme="minorHAnsi"/>
                <w:bdr w:val="none" w:sz="0" w:space="0" w:color="auto" w:frame="1"/>
              </w:rPr>
              <w:t xml:space="preserve">to the broader team </w:t>
            </w:r>
            <w:r>
              <w:rPr>
                <w:rFonts w:eastAsia="Times New Roman" w:cstheme="minorHAnsi"/>
                <w:bdr w:val="none" w:sz="0" w:space="0" w:color="auto" w:frame="1"/>
              </w:rPr>
              <w:t>for</w:t>
            </w:r>
            <w:r w:rsidR="00EF508F">
              <w:rPr>
                <w:rFonts w:eastAsia="Times New Roman" w:cstheme="minorHAnsi"/>
                <w:bdr w:val="none" w:sz="0" w:space="0" w:color="auto" w:frame="1"/>
              </w:rPr>
              <w:t xml:space="preserve"> </w:t>
            </w:r>
            <w:r>
              <w:rPr>
                <w:rFonts w:eastAsia="Times New Roman" w:cstheme="minorHAnsi"/>
                <w:bdr w:val="none" w:sz="0" w:space="0" w:color="auto" w:frame="1"/>
              </w:rPr>
              <w:t xml:space="preserve">markets that Primergy </w:t>
            </w:r>
            <w:r w:rsidR="00EF508F">
              <w:rPr>
                <w:rFonts w:eastAsia="Times New Roman" w:cstheme="minorHAnsi"/>
                <w:bdr w:val="none" w:sz="0" w:space="0" w:color="auto" w:frame="1"/>
              </w:rPr>
              <w:t xml:space="preserve">should be actively </w:t>
            </w:r>
            <w:r w:rsidR="00F7029A">
              <w:rPr>
                <w:rFonts w:eastAsia="Times New Roman" w:cstheme="minorHAnsi"/>
                <w:bdr w:val="none" w:sz="0" w:space="0" w:color="auto" w:frame="1"/>
              </w:rPr>
              <w:t>pursuing.</w:t>
            </w:r>
          </w:p>
          <w:p w14:paraId="6849D55F" w14:textId="1D651645" w:rsidR="00660D64" w:rsidRDefault="00660D64" w:rsidP="0057228F">
            <w:pPr>
              <w:numPr>
                <w:ilvl w:val="0"/>
                <w:numId w:val="14"/>
              </w:numPr>
              <w:spacing w:before="0" w:after="0"/>
              <w:textAlignment w:val="baseline"/>
              <w:rPr>
                <w:rFonts w:eastAsia="Times New Roman" w:cstheme="minorHAnsi"/>
                <w:bdr w:val="none" w:sz="0" w:space="0" w:color="auto" w:frame="1"/>
              </w:rPr>
            </w:pPr>
            <w:r>
              <w:rPr>
                <w:rFonts w:eastAsia="Times New Roman" w:cstheme="minorHAnsi"/>
                <w:bdr w:val="none" w:sz="0" w:space="0" w:color="auto" w:frame="1"/>
              </w:rPr>
              <w:t xml:space="preserve">Interact with financial partners </w:t>
            </w:r>
            <w:r w:rsidR="003D4EFC">
              <w:rPr>
                <w:rFonts w:eastAsia="Times New Roman" w:cstheme="minorHAnsi"/>
                <w:bdr w:val="none" w:sz="0" w:space="0" w:color="auto" w:frame="1"/>
              </w:rPr>
              <w:t xml:space="preserve">and </w:t>
            </w:r>
            <w:proofErr w:type="spellStart"/>
            <w:r w:rsidR="003D4EFC">
              <w:rPr>
                <w:rFonts w:eastAsia="Times New Roman" w:cstheme="minorHAnsi"/>
                <w:bdr w:val="none" w:sz="0" w:space="0" w:color="auto" w:frame="1"/>
              </w:rPr>
              <w:t>Primergy</w:t>
            </w:r>
            <w:r w:rsidR="00460455">
              <w:rPr>
                <w:rFonts w:eastAsia="Times New Roman" w:cstheme="minorHAnsi"/>
                <w:bdr w:val="none" w:sz="0" w:space="0" w:color="auto" w:frame="1"/>
              </w:rPr>
              <w:t>’s</w:t>
            </w:r>
            <w:proofErr w:type="spellEnd"/>
            <w:r w:rsidR="00460455">
              <w:rPr>
                <w:rFonts w:eastAsia="Times New Roman" w:cstheme="minorHAnsi"/>
                <w:bdr w:val="none" w:sz="0" w:space="0" w:color="auto" w:frame="1"/>
              </w:rPr>
              <w:t xml:space="preserve"> investors</w:t>
            </w:r>
            <w:r w:rsidR="003D4EFC">
              <w:rPr>
                <w:rFonts w:eastAsia="Times New Roman" w:cstheme="minorHAnsi"/>
                <w:bdr w:val="none" w:sz="0" w:space="0" w:color="auto" w:frame="1"/>
              </w:rPr>
              <w:t xml:space="preserve"> </w:t>
            </w:r>
            <w:r>
              <w:rPr>
                <w:rFonts w:eastAsia="Times New Roman" w:cstheme="minorHAnsi"/>
                <w:bdr w:val="none" w:sz="0" w:space="0" w:color="auto" w:frame="1"/>
              </w:rPr>
              <w:t>to articulate risk</w:t>
            </w:r>
            <w:r w:rsidR="00EB5D25">
              <w:rPr>
                <w:rFonts w:eastAsia="Times New Roman" w:cstheme="minorHAnsi"/>
                <w:bdr w:val="none" w:sz="0" w:space="0" w:color="auto" w:frame="1"/>
              </w:rPr>
              <w:t>s</w:t>
            </w:r>
            <w:r w:rsidR="009C0ADC">
              <w:rPr>
                <w:rFonts w:eastAsia="Times New Roman" w:cstheme="minorHAnsi"/>
                <w:bdr w:val="none" w:sz="0" w:space="0" w:color="auto" w:frame="1"/>
              </w:rPr>
              <w:t xml:space="preserve"> and structure solutions to manag</w:t>
            </w:r>
            <w:r w:rsidR="00D60E57">
              <w:rPr>
                <w:rFonts w:eastAsia="Times New Roman" w:cstheme="minorHAnsi"/>
                <w:bdr w:val="none" w:sz="0" w:space="0" w:color="auto" w:frame="1"/>
              </w:rPr>
              <w:t>e</w:t>
            </w:r>
            <w:r w:rsidR="009C0ADC">
              <w:rPr>
                <w:rFonts w:eastAsia="Times New Roman" w:cstheme="minorHAnsi"/>
                <w:bdr w:val="none" w:sz="0" w:space="0" w:color="auto" w:frame="1"/>
              </w:rPr>
              <w:t xml:space="preserve"> </w:t>
            </w:r>
            <w:r w:rsidR="00F7029A">
              <w:rPr>
                <w:rFonts w:eastAsia="Times New Roman" w:cstheme="minorHAnsi"/>
                <w:bdr w:val="none" w:sz="0" w:space="0" w:color="auto" w:frame="1"/>
              </w:rPr>
              <w:t>risk.</w:t>
            </w:r>
          </w:p>
          <w:p w14:paraId="25D5DBB5" w14:textId="009822A5" w:rsidR="00430BAF" w:rsidRPr="00B30FBD" w:rsidRDefault="00260B41" w:rsidP="00430BAF">
            <w:pPr>
              <w:pStyle w:val="ListParagraph"/>
              <w:numPr>
                <w:ilvl w:val="0"/>
                <w:numId w:val="14"/>
              </w:numPr>
            </w:pPr>
            <w:r>
              <w:lastRenderedPageBreak/>
              <w:t>Provide</w:t>
            </w:r>
            <w:r w:rsidR="00BB57E5">
              <w:t xml:space="preserve"> </w:t>
            </w:r>
            <w:r w:rsidR="00430BAF">
              <w:t>financ</w:t>
            </w:r>
            <w:r w:rsidR="00985E67">
              <w:t>ial</w:t>
            </w:r>
            <w:r w:rsidR="00430BAF">
              <w:t xml:space="preserve"> underwriting assumptions during </w:t>
            </w:r>
            <w:r w:rsidR="00430BAF" w:rsidRPr="00A471D9">
              <w:t xml:space="preserve">due diligence on development-stage project and portfolio acquisitions, including comparison and prioritization of multiple opportunities based on </w:t>
            </w:r>
            <w:r w:rsidR="00430BAF">
              <w:t xml:space="preserve">risks, schedules, valuations, investment criteria </w:t>
            </w:r>
            <w:r w:rsidR="00430BAF" w:rsidRPr="00A471D9">
              <w:t xml:space="preserve">and other </w:t>
            </w:r>
            <w:r w:rsidR="00430BAF">
              <w:t>financial</w:t>
            </w:r>
            <w:r w:rsidR="00430BAF" w:rsidRPr="00A471D9">
              <w:t xml:space="preserve"> metrics</w:t>
            </w:r>
          </w:p>
          <w:p w14:paraId="43C2DF39" w14:textId="43E2ED35" w:rsidR="00250905" w:rsidRDefault="00250905" w:rsidP="0057228F">
            <w:pPr>
              <w:numPr>
                <w:ilvl w:val="0"/>
                <w:numId w:val="14"/>
              </w:numPr>
              <w:spacing w:before="0" w:after="0"/>
              <w:textAlignment w:val="baseline"/>
              <w:rPr>
                <w:rFonts w:eastAsia="Times New Roman" w:cstheme="minorHAnsi"/>
                <w:bdr w:val="none" w:sz="0" w:space="0" w:color="auto" w:frame="1"/>
              </w:rPr>
            </w:pPr>
            <w:r>
              <w:rPr>
                <w:rFonts w:eastAsia="Times New Roman" w:cstheme="minorHAnsi"/>
                <w:bdr w:val="none" w:sz="0" w:space="0" w:color="auto" w:frame="1"/>
              </w:rPr>
              <w:t>Provide expert guidance to development and origination teams</w:t>
            </w:r>
            <w:r w:rsidR="0054459C">
              <w:rPr>
                <w:rFonts w:eastAsia="Times New Roman" w:cstheme="minorHAnsi"/>
                <w:bdr w:val="none" w:sz="0" w:space="0" w:color="auto" w:frame="1"/>
              </w:rPr>
              <w:t xml:space="preserve"> to ensure that business models accurately reflect </w:t>
            </w:r>
            <w:r w:rsidR="00BD4E95">
              <w:rPr>
                <w:rFonts w:eastAsia="Times New Roman" w:cstheme="minorHAnsi"/>
                <w:bdr w:val="none" w:sz="0" w:space="0" w:color="auto" w:frame="1"/>
              </w:rPr>
              <w:t xml:space="preserve">financing </w:t>
            </w:r>
            <w:r w:rsidR="00F7029A">
              <w:rPr>
                <w:rFonts w:eastAsia="Times New Roman" w:cstheme="minorHAnsi"/>
                <w:bdr w:val="none" w:sz="0" w:space="0" w:color="auto" w:frame="1"/>
              </w:rPr>
              <w:t>parameters.</w:t>
            </w:r>
          </w:p>
          <w:p w14:paraId="32C9EA6A" w14:textId="2312D59B" w:rsidR="00321427" w:rsidRPr="00870144" w:rsidRDefault="00321427" w:rsidP="0057228F">
            <w:pPr>
              <w:numPr>
                <w:ilvl w:val="0"/>
                <w:numId w:val="14"/>
              </w:numPr>
              <w:spacing w:before="0" w:after="0"/>
              <w:textAlignment w:val="baseline"/>
              <w:rPr>
                <w:rFonts w:eastAsia="Times New Roman" w:cstheme="minorHAnsi"/>
                <w:bdr w:val="none" w:sz="0" w:space="0" w:color="auto" w:frame="1"/>
              </w:rPr>
            </w:pPr>
            <w:r>
              <w:rPr>
                <w:rFonts w:eastAsia="Times New Roman" w:cstheme="minorHAnsi"/>
                <w:bdr w:val="none" w:sz="0" w:space="0" w:color="auto" w:frame="1"/>
              </w:rPr>
              <w:t>Develop and maintain relationships in the renewable energy and financial communities</w:t>
            </w:r>
            <w:r w:rsidR="007B58B7">
              <w:rPr>
                <w:rFonts w:eastAsia="Times New Roman" w:cstheme="minorHAnsi"/>
                <w:bdr w:val="none" w:sz="0" w:space="0" w:color="auto" w:frame="1"/>
              </w:rPr>
              <w:t>.</w:t>
            </w:r>
          </w:p>
          <w:p w14:paraId="5810705C" w14:textId="10555E6F" w:rsidR="00D30543" w:rsidRDefault="00D30543" w:rsidP="00933F3E">
            <w:pPr>
              <w:pStyle w:val="ListParagraph"/>
            </w:pPr>
          </w:p>
          <w:p w14:paraId="5E2B9737" w14:textId="77777777" w:rsidR="00DD2071" w:rsidRDefault="00DD2071" w:rsidP="00DD2071">
            <w:pPr>
              <w:pStyle w:val="paragraph"/>
              <w:spacing w:before="0" w:beforeAutospacing="0" w:after="0" w:afterAutospacing="0"/>
              <w:textAlignment w:val="baseline"/>
              <w:rPr>
                <w:rFonts w:ascii="Calibri" w:hAnsi="Calibri" w:cs="Calibri"/>
                <w:b/>
                <w:bCs/>
                <w:smallCaps/>
                <w:sz w:val="22"/>
                <w:szCs w:val="22"/>
              </w:rPr>
            </w:pPr>
            <w:r>
              <w:rPr>
                <w:rStyle w:val="normaltextrun"/>
                <w:rFonts w:ascii="Calibri" w:hAnsi="Calibri" w:cs="Calibri"/>
                <w:b/>
                <w:bCs/>
                <w:smallCaps/>
                <w:sz w:val="22"/>
                <w:szCs w:val="22"/>
              </w:rPr>
              <w:t>Education and Experience requirements</w:t>
            </w:r>
            <w:r>
              <w:rPr>
                <w:rStyle w:val="eop"/>
                <w:rFonts w:ascii="Calibri" w:hAnsi="Calibri" w:cs="Calibri"/>
                <w:b/>
                <w:bCs/>
                <w:smallCaps/>
                <w:sz w:val="22"/>
                <w:szCs w:val="22"/>
              </w:rPr>
              <w:t> </w:t>
            </w:r>
          </w:p>
          <w:p w14:paraId="4954FF8F" w14:textId="6D38F8AC" w:rsidR="00DD2071" w:rsidRDefault="00DD2071" w:rsidP="00043DBA">
            <w:pPr>
              <w:numPr>
                <w:ilvl w:val="0"/>
                <w:numId w:val="14"/>
              </w:numPr>
              <w:spacing w:before="0" w:after="0"/>
              <w:textAlignment w:val="baseline"/>
              <w:rPr>
                <w:rFonts w:eastAsia="Times New Roman" w:cstheme="minorHAnsi"/>
                <w:bdr w:val="none" w:sz="0" w:space="0" w:color="auto" w:frame="1"/>
              </w:rPr>
            </w:pPr>
            <w:r w:rsidRPr="00043DBA">
              <w:rPr>
                <w:rFonts w:eastAsia="Times New Roman" w:cstheme="minorHAnsi"/>
                <w:bdr w:val="none" w:sz="0" w:space="0" w:color="auto" w:frame="1"/>
              </w:rPr>
              <w:t>Requires a Bachelor</w:t>
            </w:r>
            <w:r w:rsidR="00602075">
              <w:rPr>
                <w:rFonts w:eastAsia="Times New Roman" w:cstheme="minorHAnsi"/>
                <w:bdr w:val="none" w:sz="0" w:space="0" w:color="auto" w:frame="1"/>
              </w:rPr>
              <w:t>’s</w:t>
            </w:r>
            <w:r w:rsidRPr="00043DBA">
              <w:rPr>
                <w:rFonts w:eastAsia="Times New Roman" w:cstheme="minorHAnsi"/>
                <w:bdr w:val="none" w:sz="0" w:space="0" w:color="auto" w:frame="1"/>
              </w:rPr>
              <w:t xml:space="preserve"> degree in </w:t>
            </w:r>
            <w:r w:rsidR="00B1685F">
              <w:rPr>
                <w:rFonts w:eastAsia="Times New Roman" w:cstheme="minorHAnsi"/>
                <w:bdr w:val="none" w:sz="0" w:space="0" w:color="auto" w:frame="1"/>
              </w:rPr>
              <w:t>Busine</w:t>
            </w:r>
            <w:r w:rsidR="00273570">
              <w:rPr>
                <w:rFonts w:eastAsia="Times New Roman" w:cstheme="minorHAnsi"/>
                <w:bdr w:val="none" w:sz="0" w:space="0" w:color="auto" w:frame="1"/>
              </w:rPr>
              <w:t>s</w:t>
            </w:r>
            <w:r w:rsidR="00B1685F">
              <w:rPr>
                <w:rFonts w:eastAsia="Times New Roman" w:cstheme="minorHAnsi"/>
                <w:bdr w:val="none" w:sz="0" w:space="0" w:color="auto" w:frame="1"/>
              </w:rPr>
              <w:t xml:space="preserve">s, Finance, </w:t>
            </w:r>
            <w:r w:rsidRPr="00043DBA">
              <w:rPr>
                <w:rFonts w:eastAsia="Times New Roman" w:cstheme="minorHAnsi"/>
                <w:bdr w:val="none" w:sz="0" w:space="0" w:color="auto" w:frame="1"/>
              </w:rPr>
              <w:t>Engineering, Mathematics or similar discipline.  A graduate degree is preferred. </w:t>
            </w:r>
          </w:p>
          <w:p w14:paraId="3732314F" w14:textId="39ABFF72" w:rsidR="00043DBA" w:rsidRDefault="006A2B3A" w:rsidP="00043DBA">
            <w:pPr>
              <w:numPr>
                <w:ilvl w:val="0"/>
                <w:numId w:val="14"/>
              </w:numPr>
              <w:spacing w:before="0" w:after="0"/>
              <w:textAlignment w:val="baseline"/>
              <w:rPr>
                <w:rFonts w:eastAsia="Times New Roman" w:cstheme="minorHAnsi"/>
                <w:bdr w:val="none" w:sz="0" w:space="0" w:color="auto" w:frame="1"/>
              </w:rPr>
            </w:pPr>
            <w:r>
              <w:rPr>
                <w:rFonts w:eastAsia="Times New Roman" w:cstheme="minorHAnsi"/>
                <w:bdr w:val="none" w:sz="0" w:space="0" w:color="auto" w:frame="1"/>
              </w:rPr>
              <w:t>8</w:t>
            </w:r>
            <w:r w:rsidR="00043DBA">
              <w:rPr>
                <w:rFonts w:eastAsia="Times New Roman" w:cstheme="minorHAnsi"/>
                <w:bdr w:val="none" w:sz="0" w:space="0" w:color="auto" w:frame="1"/>
              </w:rPr>
              <w:t xml:space="preserve">+ years with direct experience in the </w:t>
            </w:r>
            <w:r w:rsidR="009D71AF">
              <w:rPr>
                <w:rFonts w:eastAsia="Times New Roman" w:cstheme="minorHAnsi"/>
                <w:bdr w:val="none" w:sz="0" w:space="0" w:color="auto" w:frame="1"/>
              </w:rPr>
              <w:t xml:space="preserve">North American </w:t>
            </w:r>
            <w:r w:rsidR="000B5272">
              <w:rPr>
                <w:rFonts w:eastAsia="Times New Roman" w:cstheme="minorHAnsi"/>
                <w:bdr w:val="none" w:sz="0" w:space="0" w:color="auto" w:frame="1"/>
              </w:rPr>
              <w:t>solar</w:t>
            </w:r>
            <w:r w:rsidR="00043DBA">
              <w:rPr>
                <w:rFonts w:eastAsia="Times New Roman" w:cstheme="minorHAnsi"/>
                <w:bdr w:val="none" w:sz="0" w:space="0" w:color="auto" w:frame="1"/>
              </w:rPr>
              <w:t xml:space="preserve"> market</w:t>
            </w:r>
            <w:r w:rsidR="00AC7490">
              <w:rPr>
                <w:rFonts w:eastAsia="Times New Roman" w:cstheme="minorHAnsi"/>
                <w:bdr w:val="none" w:sz="0" w:space="0" w:color="auto" w:frame="1"/>
              </w:rPr>
              <w:t xml:space="preserve"> and/or power finance market</w:t>
            </w:r>
          </w:p>
          <w:p w14:paraId="5CDCDDF9" w14:textId="6775CA1D" w:rsidR="00DD2071" w:rsidRPr="00043DBA" w:rsidRDefault="00305D14" w:rsidP="00EB2CB7">
            <w:pPr>
              <w:numPr>
                <w:ilvl w:val="0"/>
                <w:numId w:val="14"/>
              </w:numPr>
              <w:spacing w:before="0" w:after="0"/>
              <w:textAlignment w:val="baseline"/>
              <w:rPr>
                <w:rFonts w:eastAsia="Times New Roman" w:cstheme="minorHAnsi"/>
                <w:bdr w:val="none" w:sz="0" w:space="0" w:color="auto" w:frame="1"/>
              </w:rPr>
            </w:pPr>
            <w:r>
              <w:rPr>
                <w:rFonts w:eastAsia="Times New Roman" w:cstheme="minorHAnsi"/>
                <w:color w:val="000000"/>
              </w:rPr>
              <w:t>4</w:t>
            </w:r>
            <w:r w:rsidR="000B5272">
              <w:rPr>
                <w:rFonts w:eastAsia="Times New Roman" w:cstheme="minorHAnsi"/>
                <w:color w:val="000000"/>
              </w:rPr>
              <w:t xml:space="preserve">+ </w:t>
            </w:r>
            <w:r w:rsidR="00F7029A">
              <w:rPr>
                <w:rFonts w:eastAsia="Times New Roman" w:cstheme="minorHAnsi"/>
                <w:color w:val="000000"/>
              </w:rPr>
              <w:t xml:space="preserve">years’ </w:t>
            </w:r>
            <w:r w:rsidR="00F7029A" w:rsidRPr="005A5A66">
              <w:rPr>
                <w:rFonts w:eastAsia="Times New Roman" w:cstheme="minorHAnsi"/>
                <w:color w:val="000000"/>
              </w:rPr>
              <w:t>experience</w:t>
            </w:r>
            <w:r w:rsidR="000B5272" w:rsidRPr="005A5A66">
              <w:rPr>
                <w:rFonts w:eastAsia="Times New Roman" w:cstheme="minorHAnsi"/>
                <w:color w:val="000000"/>
              </w:rPr>
              <w:t xml:space="preserve"> </w:t>
            </w:r>
            <w:r w:rsidR="000B5272">
              <w:rPr>
                <w:rFonts w:eastAsia="Times New Roman" w:cstheme="minorHAnsi"/>
                <w:color w:val="000000"/>
              </w:rPr>
              <w:t>with</w:t>
            </w:r>
            <w:r w:rsidR="000B5272" w:rsidRPr="005A5A66">
              <w:rPr>
                <w:rFonts w:eastAsia="Times New Roman" w:cstheme="minorHAnsi"/>
                <w:color w:val="000000"/>
              </w:rPr>
              <w:t> </w:t>
            </w:r>
            <w:r w:rsidR="000B5272">
              <w:rPr>
                <w:rFonts w:eastAsia="Times New Roman" w:cstheme="minorHAnsi"/>
                <w:color w:val="000000"/>
              </w:rPr>
              <w:t xml:space="preserve">tax equity financing </w:t>
            </w:r>
            <w:r w:rsidR="00EC2EA0">
              <w:rPr>
                <w:rFonts w:eastAsia="Times New Roman" w:cstheme="minorHAnsi"/>
                <w:color w:val="000000"/>
              </w:rPr>
              <w:t>in the</w:t>
            </w:r>
            <w:r w:rsidR="000B5272">
              <w:rPr>
                <w:rFonts w:eastAsia="Times New Roman" w:cstheme="minorHAnsi"/>
                <w:color w:val="000000"/>
              </w:rPr>
              <w:t xml:space="preserve"> distributed and</w:t>
            </w:r>
            <w:r w:rsidR="00EC2EA0">
              <w:rPr>
                <w:rFonts w:eastAsia="Times New Roman" w:cstheme="minorHAnsi"/>
                <w:color w:val="000000"/>
              </w:rPr>
              <w:t>/or</w:t>
            </w:r>
            <w:r w:rsidR="000B5272">
              <w:rPr>
                <w:rFonts w:eastAsia="Times New Roman" w:cstheme="minorHAnsi"/>
                <w:color w:val="000000"/>
              </w:rPr>
              <w:t xml:space="preserve"> utility scale solar </w:t>
            </w:r>
            <w:r w:rsidR="00CB3B3F">
              <w:rPr>
                <w:rFonts w:eastAsia="Times New Roman" w:cstheme="minorHAnsi"/>
                <w:color w:val="000000"/>
              </w:rPr>
              <w:t>market.</w:t>
            </w:r>
            <w:r w:rsidR="00EB2CB7" w:rsidRPr="00043DBA">
              <w:rPr>
                <w:rFonts w:eastAsia="Times New Roman" w:cstheme="minorHAnsi"/>
                <w:bdr w:val="none" w:sz="0" w:space="0" w:color="auto" w:frame="1"/>
              </w:rPr>
              <w:t xml:space="preserve"> </w:t>
            </w:r>
            <w:r w:rsidR="00DD2071" w:rsidRPr="00043DBA">
              <w:rPr>
                <w:rFonts w:eastAsia="Times New Roman" w:cstheme="minorHAnsi"/>
                <w:bdr w:val="none" w:sz="0" w:space="0" w:color="auto" w:frame="1"/>
              </w:rPr>
              <w:t>   </w:t>
            </w:r>
          </w:p>
          <w:p w14:paraId="203C8F2C" w14:textId="109FFA24" w:rsidR="00DD2071" w:rsidRPr="00043DBA" w:rsidRDefault="009D71AF" w:rsidP="00043DBA">
            <w:pPr>
              <w:numPr>
                <w:ilvl w:val="0"/>
                <w:numId w:val="14"/>
              </w:numPr>
              <w:spacing w:before="0" w:after="0"/>
              <w:textAlignment w:val="baseline"/>
              <w:rPr>
                <w:rFonts w:eastAsia="Times New Roman" w:cstheme="minorHAnsi"/>
                <w:bdr w:val="none" w:sz="0" w:space="0" w:color="auto" w:frame="1"/>
              </w:rPr>
            </w:pPr>
            <w:r>
              <w:rPr>
                <w:rFonts w:eastAsia="Times New Roman" w:cstheme="minorHAnsi"/>
                <w:bdr w:val="none" w:sz="0" w:space="0" w:color="auto" w:frame="1"/>
              </w:rPr>
              <w:t>E</w:t>
            </w:r>
            <w:r w:rsidR="00DD2071" w:rsidRPr="00043DBA">
              <w:rPr>
                <w:rFonts w:eastAsia="Times New Roman" w:cstheme="minorHAnsi"/>
                <w:bdr w:val="none" w:sz="0" w:space="0" w:color="auto" w:frame="1"/>
              </w:rPr>
              <w:t>xcellent customer-focused, commercial management, negotiation and influencing skills, is required. </w:t>
            </w:r>
          </w:p>
          <w:p w14:paraId="361489F6" w14:textId="77777777" w:rsidR="00DD2071" w:rsidRDefault="00DD2071" w:rsidP="00933F3E">
            <w:pPr>
              <w:pStyle w:val="ListParagraph"/>
            </w:pPr>
          </w:p>
          <w:p w14:paraId="23C75584" w14:textId="7471707F" w:rsidR="000C2633" w:rsidRPr="00973885" w:rsidRDefault="009C7188" w:rsidP="00973885">
            <w:pPr>
              <w:pStyle w:val="Heading1"/>
            </w:pPr>
            <w:r>
              <w:t>Skillset</w:t>
            </w:r>
          </w:p>
          <w:p w14:paraId="571E9104" w14:textId="77777777" w:rsidR="005F47C9" w:rsidRPr="005F47C9" w:rsidRDefault="003A4BCF" w:rsidP="005F47C9">
            <w:pPr>
              <w:numPr>
                <w:ilvl w:val="0"/>
                <w:numId w:val="14"/>
              </w:numPr>
              <w:spacing w:before="0" w:after="0"/>
              <w:textAlignment w:val="baseline"/>
              <w:rPr>
                <w:rFonts w:eastAsia="Times New Roman" w:cstheme="minorHAnsi"/>
                <w:bdr w:val="none" w:sz="0" w:space="0" w:color="auto" w:frame="1"/>
              </w:rPr>
            </w:pPr>
            <w:r>
              <w:rPr>
                <w:rFonts w:cstheme="minorHAnsi"/>
                <w:color w:val="393839"/>
              </w:rPr>
              <w:t>H</w:t>
            </w:r>
            <w:r w:rsidR="004A14C8" w:rsidRPr="004A14C8">
              <w:rPr>
                <w:rFonts w:cstheme="minorHAnsi"/>
                <w:color w:val="393839"/>
              </w:rPr>
              <w:t>onesty and integrity.</w:t>
            </w:r>
          </w:p>
          <w:p w14:paraId="2AC7C448" w14:textId="4AAE2217" w:rsidR="005F47C9" w:rsidRPr="00870144" w:rsidRDefault="005F47C9" w:rsidP="005F47C9">
            <w:pPr>
              <w:numPr>
                <w:ilvl w:val="0"/>
                <w:numId w:val="14"/>
              </w:numPr>
              <w:spacing w:before="0" w:after="0"/>
              <w:textAlignment w:val="baseline"/>
              <w:rPr>
                <w:rFonts w:eastAsia="Times New Roman" w:cstheme="minorHAnsi"/>
                <w:bdr w:val="none" w:sz="0" w:space="0" w:color="auto" w:frame="1"/>
              </w:rPr>
            </w:pPr>
            <w:r w:rsidRPr="00870144">
              <w:rPr>
                <w:rFonts w:eastAsia="Times New Roman" w:cstheme="minorHAnsi"/>
                <w:bdr w:val="none" w:sz="0" w:space="0" w:color="auto" w:frame="1"/>
              </w:rPr>
              <w:t>Resourceful and accomplished research skills - ability to effectively utilize publicly available materials.</w:t>
            </w:r>
          </w:p>
          <w:p w14:paraId="4CC1C1BE" w14:textId="77777777" w:rsidR="005F47C9" w:rsidRPr="00870144" w:rsidRDefault="005F47C9" w:rsidP="005F47C9">
            <w:pPr>
              <w:numPr>
                <w:ilvl w:val="0"/>
                <w:numId w:val="14"/>
              </w:numPr>
              <w:spacing w:before="0" w:after="0"/>
              <w:textAlignment w:val="baseline"/>
              <w:rPr>
                <w:rFonts w:eastAsia="Times New Roman" w:cstheme="minorHAnsi"/>
                <w:bdr w:val="none" w:sz="0" w:space="0" w:color="auto" w:frame="1"/>
              </w:rPr>
            </w:pPr>
            <w:r w:rsidRPr="00870144">
              <w:rPr>
                <w:rFonts w:eastAsia="Times New Roman" w:cstheme="minorHAnsi"/>
                <w:bdr w:val="none" w:sz="0" w:space="0" w:color="auto" w:frame="1"/>
              </w:rPr>
              <w:t>Ability to succinctly communicate and summarize complex issues into actionable deliverables.</w:t>
            </w:r>
          </w:p>
          <w:p w14:paraId="403269B8" w14:textId="77777777" w:rsidR="005F47C9" w:rsidRPr="00870144" w:rsidRDefault="005F47C9" w:rsidP="005F47C9">
            <w:pPr>
              <w:numPr>
                <w:ilvl w:val="0"/>
                <w:numId w:val="14"/>
              </w:numPr>
              <w:spacing w:before="0" w:after="0"/>
              <w:textAlignment w:val="baseline"/>
              <w:rPr>
                <w:rFonts w:eastAsia="Times New Roman" w:cstheme="minorHAnsi"/>
                <w:bdr w:val="none" w:sz="0" w:space="0" w:color="auto" w:frame="1"/>
              </w:rPr>
            </w:pPr>
            <w:r w:rsidRPr="00870144">
              <w:rPr>
                <w:rFonts w:eastAsia="Times New Roman" w:cstheme="minorHAnsi"/>
                <w:bdr w:val="none" w:sz="0" w:space="0" w:color="auto" w:frame="1"/>
              </w:rPr>
              <w:t>Driven, resourceful and comfortable working in an entrepreneurial environment.</w:t>
            </w:r>
          </w:p>
          <w:p w14:paraId="3C9D5650" w14:textId="2448E0F8" w:rsidR="004A14C8" w:rsidRPr="003E3FAA" w:rsidRDefault="005F47C9" w:rsidP="005F47C9">
            <w:pPr>
              <w:numPr>
                <w:ilvl w:val="0"/>
                <w:numId w:val="14"/>
              </w:numPr>
              <w:shd w:val="clear" w:color="auto" w:fill="FFFFFF"/>
              <w:spacing w:before="0" w:after="0"/>
              <w:rPr>
                <w:rFonts w:eastAsia="Times New Roman" w:cstheme="minorHAnsi"/>
                <w:bdr w:val="none" w:sz="0" w:space="0" w:color="auto" w:frame="1"/>
              </w:rPr>
            </w:pPr>
            <w:r w:rsidRPr="00870144">
              <w:rPr>
                <w:rFonts w:eastAsia="Times New Roman" w:cstheme="minorHAnsi"/>
                <w:bdr w:val="none" w:sz="0" w:space="0" w:color="auto" w:frame="1"/>
              </w:rPr>
              <w:t>Rigorous attention to detail, work ethic, personal responsibility, work product ownership</w:t>
            </w:r>
            <w:r w:rsidR="00B3325E">
              <w:rPr>
                <w:rFonts w:eastAsia="Times New Roman" w:cstheme="minorHAnsi"/>
                <w:bdr w:val="none" w:sz="0" w:space="0" w:color="auto" w:frame="1"/>
              </w:rPr>
              <w:t>,</w:t>
            </w:r>
            <w:r w:rsidRPr="00870144">
              <w:rPr>
                <w:rFonts w:eastAsia="Times New Roman" w:cstheme="minorHAnsi"/>
                <w:bdr w:val="none" w:sz="0" w:space="0" w:color="auto" w:frame="1"/>
              </w:rPr>
              <w:t xml:space="preserve"> and organizational skills</w:t>
            </w:r>
          </w:p>
          <w:p w14:paraId="7B051FC3" w14:textId="33980EBA" w:rsidR="004A14C8" w:rsidRPr="003E3FAA" w:rsidRDefault="004A14C8" w:rsidP="003A4BCF">
            <w:pPr>
              <w:numPr>
                <w:ilvl w:val="0"/>
                <w:numId w:val="14"/>
              </w:numPr>
              <w:shd w:val="clear" w:color="auto" w:fill="FFFFFF"/>
              <w:spacing w:before="0" w:after="0"/>
              <w:rPr>
                <w:rFonts w:eastAsia="Times New Roman" w:cstheme="minorHAnsi"/>
                <w:bdr w:val="none" w:sz="0" w:space="0" w:color="auto" w:frame="1"/>
              </w:rPr>
            </w:pPr>
            <w:r w:rsidRPr="003E3FAA">
              <w:rPr>
                <w:rFonts w:eastAsia="Times New Roman" w:cstheme="minorHAnsi"/>
                <w:bdr w:val="none" w:sz="0" w:space="0" w:color="auto" w:frame="1"/>
              </w:rPr>
              <w:t>Requires intimate knowledge of the power and renewable energy market dynamics.  Preference for solar experience in US competitive wholesale electricity markets as well as vertically integrated markets.</w:t>
            </w:r>
          </w:p>
          <w:p w14:paraId="7A57FA84" w14:textId="01F33EC8" w:rsidR="00295F6B" w:rsidRPr="003E3FAA" w:rsidRDefault="00295F6B">
            <w:pPr>
              <w:numPr>
                <w:ilvl w:val="0"/>
                <w:numId w:val="14"/>
              </w:numPr>
              <w:shd w:val="clear" w:color="auto" w:fill="FFFFFF"/>
              <w:spacing w:before="0" w:after="0"/>
              <w:rPr>
                <w:rFonts w:eastAsia="Times New Roman" w:cstheme="minorHAnsi"/>
                <w:bdr w:val="none" w:sz="0" w:space="0" w:color="auto" w:frame="1"/>
              </w:rPr>
            </w:pPr>
            <w:r w:rsidRPr="003E3FAA">
              <w:rPr>
                <w:rFonts w:eastAsia="Times New Roman" w:cstheme="minorHAnsi"/>
                <w:bdr w:val="none" w:sz="0" w:space="0" w:color="auto" w:frame="1"/>
              </w:rPr>
              <w:t>Strong personal relationships and reputation with tax equity and debt providers.</w:t>
            </w:r>
          </w:p>
          <w:p w14:paraId="0EA080D7" w14:textId="77777777" w:rsidR="004A14C8" w:rsidRPr="003E3FAA" w:rsidRDefault="004A14C8" w:rsidP="003A4BCF">
            <w:pPr>
              <w:numPr>
                <w:ilvl w:val="0"/>
                <w:numId w:val="14"/>
              </w:numPr>
              <w:shd w:val="clear" w:color="auto" w:fill="FFFFFF"/>
              <w:spacing w:before="0" w:after="0"/>
              <w:rPr>
                <w:rFonts w:eastAsia="Times New Roman" w:cstheme="minorHAnsi"/>
                <w:bdr w:val="none" w:sz="0" w:space="0" w:color="auto" w:frame="1"/>
              </w:rPr>
            </w:pPr>
            <w:r w:rsidRPr="003E3FAA">
              <w:rPr>
                <w:rFonts w:eastAsia="Times New Roman" w:cstheme="minorHAnsi"/>
                <w:bdr w:val="none" w:sz="0" w:space="0" w:color="auto" w:frame="1"/>
              </w:rPr>
              <w:t>Requires the ability to stay current with changing technologies, regulations, and trends influencing the continued adoption of renewable energy.</w:t>
            </w:r>
          </w:p>
          <w:p w14:paraId="2888F638" w14:textId="77777777" w:rsidR="001149A1" w:rsidRPr="003E3FAA" w:rsidRDefault="004A14C8" w:rsidP="003A4BCF">
            <w:pPr>
              <w:numPr>
                <w:ilvl w:val="0"/>
                <w:numId w:val="14"/>
              </w:numPr>
              <w:spacing w:before="100" w:beforeAutospacing="1" w:after="100" w:afterAutospacing="1"/>
              <w:rPr>
                <w:rFonts w:eastAsia="Times New Roman" w:cstheme="minorHAnsi"/>
                <w:bdr w:val="none" w:sz="0" w:space="0" w:color="auto" w:frame="1"/>
              </w:rPr>
            </w:pPr>
            <w:r w:rsidRPr="003E3FAA">
              <w:rPr>
                <w:rFonts w:eastAsia="Times New Roman" w:cstheme="minorHAnsi"/>
                <w:bdr w:val="none" w:sz="0" w:space="0" w:color="auto" w:frame="1"/>
              </w:rPr>
              <w:t xml:space="preserve">Commercial mindset, strong prioritization, </w:t>
            </w:r>
            <w:r w:rsidR="005F47C9" w:rsidRPr="003E3FAA">
              <w:rPr>
                <w:rFonts w:eastAsia="Times New Roman" w:cstheme="minorHAnsi"/>
                <w:bdr w:val="none" w:sz="0" w:space="0" w:color="auto" w:frame="1"/>
              </w:rPr>
              <w:t>communication,</w:t>
            </w:r>
            <w:r w:rsidRPr="003E3FAA">
              <w:rPr>
                <w:rFonts w:eastAsia="Times New Roman" w:cstheme="minorHAnsi"/>
                <w:bdr w:val="none" w:sz="0" w:space="0" w:color="auto" w:frame="1"/>
              </w:rPr>
              <w:t xml:space="preserve"> and organizational skills </w:t>
            </w:r>
            <w:r w:rsidR="001149A1" w:rsidRPr="003E3FAA">
              <w:rPr>
                <w:rFonts w:eastAsia="Times New Roman" w:cstheme="minorHAnsi"/>
                <w:bdr w:val="none" w:sz="0" w:space="0" w:color="auto" w:frame="1"/>
              </w:rPr>
              <w:t>are</w:t>
            </w:r>
            <w:r w:rsidRPr="003E3FAA">
              <w:rPr>
                <w:rFonts w:eastAsia="Times New Roman" w:cstheme="minorHAnsi"/>
                <w:bdr w:val="none" w:sz="0" w:space="0" w:color="auto" w:frame="1"/>
              </w:rPr>
              <w:t xml:space="preserve"> required.</w:t>
            </w:r>
          </w:p>
          <w:p w14:paraId="77883CCD" w14:textId="2EAE165D" w:rsidR="00B15C72" w:rsidRPr="003E3FAA" w:rsidRDefault="00B15C72" w:rsidP="003A4BCF">
            <w:pPr>
              <w:numPr>
                <w:ilvl w:val="0"/>
                <w:numId w:val="14"/>
              </w:numPr>
              <w:spacing w:before="100" w:beforeAutospacing="1" w:after="100" w:afterAutospacing="1"/>
              <w:rPr>
                <w:rFonts w:eastAsia="Times New Roman" w:cstheme="minorHAnsi"/>
                <w:bdr w:val="none" w:sz="0" w:space="0" w:color="auto" w:frame="1"/>
              </w:rPr>
            </w:pPr>
            <w:r w:rsidRPr="003E3FAA">
              <w:rPr>
                <w:rFonts w:eastAsia="Times New Roman" w:cstheme="minorHAnsi"/>
                <w:bdr w:val="none" w:sz="0" w:space="0" w:color="auto" w:frame="1"/>
              </w:rPr>
              <w:t xml:space="preserve"> Extensive knowledge of the full-cycle of utility-scale renewable power generation development and </w:t>
            </w:r>
            <w:r w:rsidR="0057228F" w:rsidRPr="003E3FAA">
              <w:rPr>
                <w:rFonts w:eastAsia="Times New Roman" w:cstheme="minorHAnsi"/>
                <w:bdr w:val="none" w:sz="0" w:space="0" w:color="auto" w:frame="1"/>
              </w:rPr>
              <w:t>origination</w:t>
            </w:r>
            <w:r w:rsidRPr="003E3FAA">
              <w:rPr>
                <w:rFonts w:eastAsia="Times New Roman" w:cstheme="minorHAnsi"/>
                <w:bdr w:val="none" w:sz="0" w:space="0" w:color="auto" w:frame="1"/>
              </w:rPr>
              <w:t>.</w:t>
            </w:r>
          </w:p>
          <w:p w14:paraId="679CBCD5" w14:textId="317460AA" w:rsidR="00430BAF" w:rsidRPr="003E3FAA" w:rsidRDefault="00295F6B">
            <w:pPr>
              <w:numPr>
                <w:ilvl w:val="0"/>
                <w:numId w:val="14"/>
              </w:numPr>
              <w:spacing w:before="100" w:beforeAutospacing="1" w:after="100" w:afterAutospacing="1"/>
              <w:rPr>
                <w:rFonts w:eastAsia="Times New Roman" w:cstheme="minorHAnsi"/>
                <w:bdr w:val="none" w:sz="0" w:space="0" w:color="auto" w:frame="1"/>
              </w:rPr>
            </w:pPr>
            <w:r w:rsidRPr="003E3FAA">
              <w:rPr>
                <w:rFonts w:eastAsia="Times New Roman" w:cstheme="minorHAnsi"/>
                <w:bdr w:val="none" w:sz="0" w:space="0" w:color="auto" w:frame="1"/>
              </w:rPr>
              <w:t>Exceptional</w:t>
            </w:r>
            <w:r w:rsidR="00430BAF" w:rsidRPr="003E3FAA">
              <w:rPr>
                <w:rFonts w:eastAsia="Times New Roman" w:cstheme="minorHAnsi"/>
                <w:bdr w:val="none" w:sz="0" w:space="0" w:color="auto" w:frame="1"/>
              </w:rPr>
              <w:t xml:space="preserve"> understanding of economic drivers within our business.</w:t>
            </w:r>
          </w:p>
          <w:p w14:paraId="5DA4287F" w14:textId="77777777" w:rsidR="004A14C8" w:rsidRPr="003E3FAA" w:rsidRDefault="004A14C8" w:rsidP="003A4BCF">
            <w:pPr>
              <w:numPr>
                <w:ilvl w:val="0"/>
                <w:numId w:val="14"/>
              </w:numPr>
              <w:shd w:val="clear" w:color="auto" w:fill="FFFFFF"/>
              <w:spacing w:before="0" w:after="0"/>
              <w:rPr>
                <w:rFonts w:eastAsia="Times New Roman" w:cstheme="minorHAnsi"/>
                <w:bdr w:val="none" w:sz="0" w:space="0" w:color="auto" w:frame="1"/>
              </w:rPr>
            </w:pPr>
            <w:r w:rsidRPr="003E3FAA">
              <w:rPr>
                <w:rFonts w:eastAsia="Times New Roman" w:cstheme="minorHAnsi"/>
                <w:bdr w:val="none" w:sz="0" w:space="0" w:color="auto" w:frame="1"/>
              </w:rPr>
              <w:t>Ability to quickly step into new tasks and adapt to new circumstances in a dynamic environment.</w:t>
            </w:r>
          </w:p>
          <w:p w14:paraId="2B7EB524" w14:textId="164E1C61" w:rsidR="00587E59" w:rsidRPr="003E3FAA" w:rsidRDefault="003A6EA7" w:rsidP="003A4BCF">
            <w:pPr>
              <w:pStyle w:val="ListParagraph"/>
              <w:numPr>
                <w:ilvl w:val="0"/>
                <w:numId w:val="14"/>
              </w:numPr>
              <w:rPr>
                <w:rFonts w:eastAsia="Times New Roman" w:cstheme="minorHAnsi"/>
                <w:bdr w:val="none" w:sz="0" w:space="0" w:color="auto" w:frame="1"/>
              </w:rPr>
            </w:pPr>
            <w:r w:rsidRPr="003E3FAA">
              <w:rPr>
                <w:rFonts w:eastAsia="Times New Roman" w:cstheme="minorHAnsi"/>
                <w:bdr w:val="none" w:sz="0" w:space="0" w:color="auto" w:frame="1"/>
              </w:rPr>
              <w:t xml:space="preserve">Willingness to work </w:t>
            </w:r>
            <w:r w:rsidR="009C7188" w:rsidRPr="003E3FAA">
              <w:rPr>
                <w:rFonts w:eastAsia="Times New Roman" w:cstheme="minorHAnsi"/>
                <w:bdr w:val="none" w:sz="0" w:space="0" w:color="auto" w:frame="1"/>
              </w:rPr>
              <w:t>extended</w:t>
            </w:r>
            <w:r w:rsidRPr="003E3FAA">
              <w:rPr>
                <w:rFonts w:eastAsia="Times New Roman" w:cstheme="minorHAnsi"/>
                <w:bdr w:val="none" w:sz="0" w:space="0" w:color="auto" w:frame="1"/>
              </w:rPr>
              <w:t xml:space="preserve"> hours, when necessary</w:t>
            </w:r>
          </w:p>
          <w:p w14:paraId="001B4AC3" w14:textId="4805D9CE" w:rsidR="00973885" w:rsidRPr="00973885" w:rsidRDefault="00973885" w:rsidP="00973885"/>
        </w:tc>
      </w:tr>
      <w:tr w:rsidR="006A5867" w14:paraId="7A5E5F50" w14:textId="77777777" w:rsidTr="006A5867">
        <w:tblPrEx>
          <w:tblCellMar>
            <w:top w:w="0" w:type="dxa"/>
            <w:left w:w="108" w:type="dxa"/>
            <w:bottom w:w="0" w:type="dxa"/>
            <w:right w:w="108" w:type="dxa"/>
          </w:tblCellMar>
          <w:tblLook w:val="04A0" w:firstRow="1" w:lastRow="0" w:firstColumn="1" w:lastColumn="0" w:noHBand="0" w:noVBand="1"/>
        </w:tblPrEx>
        <w:trPr>
          <w:gridAfter w:val="1"/>
          <w:wAfter w:w="7" w:type="dxa"/>
        </w:trPr>
        <w:tc>
          <w:tcPr>
            <w:tcW w:w="9350" w:type="dxa"/>
          </w:tcPr>
          <w:p w14:paraId="2CCE1DEA" w14:textId="0A6366B8" w:rsidR="006A5867" w:rsidRDefault="006A5867" w:rsidP="007700B0">
            <w:r>
              <w:lastRenderedPageBreak/>
              <w:t xml:space="preserve">Primergy Solar is </w:t>
            </w:r>
            <w:r w:rsidRPr="00341F52">
              <w:t>an equal opportunity employer</w:t>
            </w:r>
            <w:r>
              <w:t xml:space="preserve"> and </w:t>
            </w:r>
            <w:r w:rsidRPr="00341F52">
              <w:t>committed to a diverse and inclusive workplace</w:t>
            </w:r>
            <w:r>
              <w:t xml:space="preserve">. We welcome all applicants </w:t>
            </w:r>
            <w:r w:rsidRPr="00341F52">
              <w:t>regardless of race, color, religion, sex, sexual orientation, gender identity, national origin, age, disability, or Veteran status</w:t>
            </w:r>
            <w:r>
              <w:t>.</w:t>
            </w:r>
          </w:p>
        </w:tc>
      </w:tr>
    </w:tbl>
    <w:p w14:paraId="32E8C5D2" w14:textId="77777777" w:rsidR="008A6F05" w:rsidRPr="00973885" w:rsidRDefault="008A6F05" w:rsidP="00973885">
      <w:pPr>
        <w:spacing w:after="0"/>
      </w:pPr>
    </w:p>
    <w:sectPr w:rsidR="008A6F05" w:rsidRPr="00973885" w:rsidSect="007D5ED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8A047" w14:textId="77777777" w:rsidR="00F44C42" w:rsidRDefault="00F44C42">
      <w:pPr>
        <w:spacing w:before="0" w:after="0"/>
      </w:pPr>
      <w:r>
        <w:separator/>
      </w:r>
    </w:p>
  </w:endnote>
  <w:endnote w:type="continuationSeparator" w:id="0">
    <w:p w14:paraId="01B5E883" w14:textId="77777777" w:rsidR="00F44C42" w:rsidRDefault="00F44C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5417"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BA09" w14:textId="305B9043" w:rsidR="00933F3E" w:rsidRDefault="00933F3E" w:rsidP="00933F3E">
    <w:pPr>
      <w:pStyle w:val="Footer"/>
      <w:jc w:val="center"/>
    </w:pPr>
    <w:r>
      <w:t>555 12</w:t>
    </w:r>
    <w:r w:rsidRPr="00933F3E">
      <w:rPr>
        <w:vertAlign w:val="superscript"/>
      </w:rPr>
      <w:t>th</w:t>
    </w:r>
    <w:r>
      <w:t xml:space="preserve"> Street, Suite 110, Oakland, CA 94607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CA9A" w14:textId="77777777" w:rsidR="00F44C42" w:rsidRDefault="00F44C42">
      <w:pPr>
        <w:spacing w:before="0" w:after="0"/>
      </w:pPr>
      <w:r>
        <w:separator/>
      </w:r>
    </w:p>
  </w:footnote>
  <w:footnote w:type="continuationSeparator" w:id="0">
    <w:p w14:paraId="446CEF55" w14:textId="77777777" w:rsidR="00F44C42" w:rsidRDefault="00F44C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6DA4" w14:textId="52D34465" w:rsidR="002375EA" w:rsidRDefault="002375EA" w:rsidP="003A6EA7">
    <w:pPr>
      <w:pStyle w:val="Header"/>
      <w:jc w:val="left"/>
    </w:pPr>
    <w:r>
      <w:rPr>
        <w:noProof/>
      </w:rPr>
      <w:drawing>
        <wp:inline distT="0" distB="0" distL="0" distR="0" wp14:anchorId="6B15EDDA" wp14:editId="3C954CEF">
          <wp:extent cx="1247333" cy="1097280"/>
          <wp:effectExtent l="0" t="0" r="0" b="762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290007" cy="11348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9A3C" w14:textId="7CD3759E" w:rsidR="000C2633" w:rsidRDefault="005911B0" w:rsidP="00300F4F">
    <w:pPr>
      <w:pStyle w:val="Header"/>
      <w:jc w:val="left"/>
    </w:pPr>
    <w:r>
      <w:rPr>
        <w:noProof/>
      </w:rPr>
      <w:drawing>
        <wp:inline distT="0" distB="0" distL="0" distR="0" wp14:anchorId="615C6EAB" wp14:editId="5BA958C8">
          <wp:extent cx="1385668" cy="1218973"/>
          <wp:effectExtent l="0" t="0" r="5080" b="63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530434" cy="1346324"/>
                  </a:xfrm>
                  <a:prstGeom prst="rect">
                    <a:avLst/>
                  </a:prstGeom>
                </pic:spPr>
              </pic:pic>
            </a:graphicData>
          </a:graphic>
        </wp:inline>
      </w:drawing>
    </w:r>
    <w:r w:rsidR="008A6F05">
      <w:t xml:space="preserve"> </w:t>
    </w:r>
    <w:sdt>
      <w:sdtPr>
        <w:alias w:val="Company name:"/>
        <w:tag w:val="Company name:"/>
        <w:id w:val="1671911878"/>
        <w:placeholder>
          <w:docPart w:val="9AF221C2F9424A7B865CC2C8CF184C84"/>
        </w:placeholder>
        <w:dataBinding w:prefixMappings="xmlns:ns0='http://schemas.microsoft.com/office/2006/coverPageProps' " w:xpath="/ns0:CoverPageProperties[1]/ns0:CompanyPhone[1]" w:storeItemID="{55AF091B-3C7A-41E3-B477-F2FDAA23CFDA}"/>
        <w15:appearance w15:val="hidden"/>
        <w:text/>
      </w:sdtPr>
      <w:sdtEndPr/>
      <w:sdtContent>
        <w:r w:rsidR="001A39BB">
          <w:t xml:space="preserve"> Primergy Solar, LLC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24B7"/>
    <w:multiLevelType w:val="multilevel"/>
    <w:tmpl w:val="525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7E2615"/>
    <w:multiLevelType w:val="hybridMultilevel"/>
    <w:tmpl w:val="02C80C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228E1"/>
    <w:multiLevelType w:val="multilevel"/>
    <w:tmpl w:val="0CB6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04556D"/>
    <w:multiLevelType w:val="multilevel"/>
    <w:tmpl w:val="0FB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462F32"/>
    <w:multiLevelType w:val="hybridMultilevel"/>
    <w:tmpl w:val="76A4C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C03E2"/>
    <w:multiLevelType w:val="multilevel"/>
    <w:tmpl w:val="5E72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20EB9"/>
    <w:multiLevelType w:val="hybridMultilevel"/>
    <w:tmpl w:val="B9E2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253D1"/>
    <w:multiLevelType w:val="hybridMultilevel"/>
    <w:tmpl w:val="87CA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44D68"/>
    <w:multiLevelType w:val="multilevel"/>
    <w:tmpl w:val="922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93C0A"/>
    <w:multiLevelType w:val="multilevel"/>
    <w:tmpl w:val="23D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901BB"/>
    <w:multiLevelType w:val="multilevel"/>
    <w:tmpl w:val="3E24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17"/>
  </w:num>
  <w:num w:numId="16">
    <w:abstractNumId w:val="15"/>
  </w:num>
  <w:num w:numId="17">
    <w:abstractNumId w:val="10"/>
  </w:num>
  <w:num w:numId="18">
    <w:abstractNumId w:val="19"/>
  </w:num>
  <w:num w:numId="19">
    <w:abstractNumId w:val="16"/>
  </w:num>
  <w:num w:numId="20">
    <w:abstractNumId w:val="21"/>
  </w:num>
  <w:num w:numId="21">
    <w:abstractNumId w:val="14"/>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sjA3tjAxtDAzNTZX0lEKTi0uzszPAykwrgUAwwCGRiwAAAA="/>
  </w:docVars>
  <w:rsids>
    <w:rsidRoot w:val="00300F4F"/>
    <w:rsid w:val="00007CAA"/>
    <w:rsid w:val="00042C39"/>
    <w:rsid w:val="00043DBA"/>
    <w:rsid w:val="00046F6D"/>
    <w:rsid w:val="000520B1"/>
    <w:rsid w:val="00070119"/>
    <w:rsid w:val="00086E7D"/>
    <w:rsid w:val="000B5272"/>
    <w:rsid w:val="000B610C"/>
    <w:rsid w:val="000C2633"/>
    <w:rsid w:val="0010468E"/>
    <w:rsid w:val="0011455E"/>
    <w:rsid w:val="001149A1"/>
    <w:rsid w:val="001306E9"/>
    <w:rsid w:val="00130A9E"/>
    <w:rsid w:val="001429DD"/>
    <w:rsid w:val="00144A51"/>
    <w:rsid w:val="001541BD"/>
    <w:rsid w:val="001817C8"/>
    <w:rsid w:val="0018295E"/>
    <w:rsid w:val="001A39BB"/>
    <w:rsid w:val="001A40E4"/>
    <w:rsid w:val="001B2073"/>
    <w:rsid w:val="001C09BA"/>
    <w:rsid w:val="001E59CF"/>
    <w:rsid w:val="00210A7C"/>
    <w:rsid w:val="0021175E"/>
    <w:rsid w:val="002270D8"/>
    <w:rsid w:val="002375EA"/>
    <w:rsid w:val="00240E63"/>
    <w:rsid w:val="00250905"/>
    <w:rsid w:val="00260B41"/>
    <w:rsid w:val="00273570"/>
    <w:rsid w:val="002921DC"/>
    <w:rsid w:val="00293639"/>
    <w:rsid w:val="00295F6B"/>
    <w:rsid w:val="002F06EC"/>
    <w:rsid w:val="002F1DBC"/>
    <w:rsid w:val="002F2209"/>
    <w:rsid w:val="002F4DB8"/>
    <w:rsid w:val="00300F4F"/>
    <w:rsid w:val="00305D14"/>
    <w:rsid w:val="00321427"/>
    <w:rsid w:val="003219D7"/>
    <w:rsid w:val="003241AA"/>
    <w:rsid w:val="00324CD6"/>
    <w:rsid w:val="00342CDD"/>
    <w:rsid w:val="00363A6A"/>
    <w:rsid w:val="003646A5"/>
    <w:rsid w:val="003924AF"/>
    <w:rsid w:val="003A019A"/>
    <w:rsid w:val="003A4432"/>
    <w:rsid w:val="003A4BCF"/>
    <w:rsid w:val="003A6EA7"/>
    <w:rsid w:val="003B4F4F"/>
    <w:rsid w:val="003B6DEC"/>
    <w:rsid w:val="003D4EFC"/>
    <w:rsid w:val="003E3FAA"/>
    <w:rsid w:val="003E4D41"/>
    <w:rsid w:val="003E629E"/>
    <w:rsid w:val="004056D0"/>
    <w:rsid w:val="00423CC7"/>
    <w:rsid w:val="00430BAF"/>
    <w:rsid w:val="00446D3C"/>
    <w:rsid w:val="00460455"/>
    <w:rsid w:val="00462FAD"/>
    <w:rsid w:val="004A14C8"/>
    <w:rsid w:val="004E1A15"/>
    <w:rsid w:val="0050442F"/>
    <w:rsid w:val="005059BE"/>
    <w:rsid w:val="00521A90"/>
    <w:rsid w:val="00524AA7"/>
    <w:rsid w:val="005443BE"/>
    <w:rsid w:val="0054459C"/>
    <w:rsid w:val="005474C9"/>
    <w:rsid w:val="0057228F"/>
    <w:rsid w:val="00587E59"/>
    <w:rsid w:val="005911B0"/>
    <w:rsid w:val="005A5A66"/>
    <w:rsid w:val="005E3543"/>
    <w:rsid w:val="005F0B20"/>
    <w:rsid w:val="005F47C9"/>
    <w:rsid w:val="00602075"/>
    <w:rsid w:val="006228EE"/>
    <w:rsid w:val="00635407"/>
    <w:rsid w:val="0066002F"/>
    <w:rsid w:val="00660D64"/>
    <w:rsid w:val="00665DC4"/>
    <w:rsid w:val="00686B8B"/>
    <w:rsid w:val="00686EF1"/>
    <w:rsid w:val="00696372"/>
    <w:rsid w:val="006A0C25"/>
    <w:rsid w:val="006A2B3A"/>
    <w:rsid w:val="006A3B6D"/>
    <w:rsid w:val="006A5867"/>
    <w:rsid w:val="006C2686"/>
    <w:rsid w:val="006C47D5"/>
    <w:rsid w:val="006E3FBD"/>
    <w:rsid w:val="006F6F0B"/>
    <w:rsid w:val="007147EA"/>
    <w:rsid w:val="00761239"/>
    <w:rsid w:val="007700B0"/>
    <w:rsid w:val="00783EDC"/>
    <w:rsid w:val="00795023"/>
    <w:rsid w:val="007B58B7"/>
    <w:rsid w:val="007C101A"/>
    <w:rsid w:val="007C24C8"/>
    <w:rsid w:val="007D3126"/>
    <w:rsid w:val="007D5ED9"/>
    <w:rsid w:val="007E2286"/>
    <w:rsid w:val="00802707"/>
    <w:rsid w:val="008034C2"/>
    <w:rsid w:val="00805B83"/>
    <w:rsid w:val="008156CB"/>
    <w:rsid w:val="00823A14"/>
    <w:rsid w:val="008527F0"/>
    <w:rsid w:val="00852863"/>
    <w:rsid w:val="008661B1"/>
    <w:rsid w:val="00872544"/>
    <w:rsid w:val="00876EFB"/>
    <w:rsid w:val="008A6F05"/>
    <w:rsid w:val="008C6428"/>
    <w:rsid w:val="008D3EF1"/>
    <w:rsid w:val="008D6B97"/>
    <w:rsid w:val="008F1BFC"/>
    <w:rsid w:val="00933F3E"/>
    <w:rsid w:val="009541C6"/>
    <w:rsid w:val="00973885"/>
    <w:rsid w:val="00985E67"/>
    <w:rsid w:val="00991989"/>
    <w:rsid w:val="00992CFE"/>
    <w:rsid w:val="009C0ADC"/>
    <w:rsid w:val="009C7188"/>
    <w:rsid w:val="009C7DE8"/>
    <w:rsid w:val="009D71AF"/>
    <w:rsid w:val="00A00FD5"/>
    <w:rsid w:val="00A1010F"/>
    <w:rsid w:val="00A15503"/>
    <w:rsid w:val="00A21D0F"/>
    <w:rsid w:val="00A244CE"/>
    <w:rsid w:val="00A36BE9"/>
    <w:rsid w:val="00A52577"/>
    <w:rsid w:val="00A63436"/>
    <w:rsid w:val="00A670F2"/>
    <w:rsid w:val="00AC05D2"/>
    <w:rsid w:val="00AC7490"/>
    <w:rsid w:val="00AD4233"/>
    <w:rsid w:val="00AE0601"/>
    <w:rsid w:val="00B06620"/>
    <w:rsid w:val="00B13E60"/>
    <w:rsid w:val="00B1493D"/>
    <w:rsid w:val="00B15C72"/>
    <w:rsid w:val="00B1685F"/>
    <w:rsid w:val="00B30FBD"/>
    <w:rsid w:val="00B3325E"/>
    <w:rsid w:val="00B41D6A"/>
    <w:rsid w:val="00B42047"/>
    <w:rsid w:val="00B702A3"/>
    <w:rsid w:val="00B8392C"/>
    <w:rsid w:val="00B844EB"/>
    <w:rsid w:val="00B85222"/>
    <w:rsid w:val="00B90F23"/>
    <w:rsid w:val="00BB57E5"/>
    <w:rsid w:val="00BC7D19"/>
    <w:rsid w:val="00BD4E95"/>
    <w:rsid w:val="00BE402B"/>
    <w:rsid w:val="00C005E3"/>
    <w:rsid w:val="00C07439"/>
    <w:rsid w:val="00C10692"/>
    <w:rsid w:val="00C26D0F"/>
    <w:rsid w:val="00C316F9"/>
    <w:rsid w:val="00C40249"/>
    <w:rsid w:val="00C44402"/>
    <w:rsid w:val="00C44FDE"/>
    <w:rsid w:val="00C5493D"/>
    <w:rsid w:val="00C5634B"/>
    <w:rsid w:val="00C97885"/>
    <w:rsid w:val="00CA1C12"/>
    <w:rsid w:val="00CA7DE2"/>
    <w:rsid w:val="00CB3B3F"/>
    <w:rsid w:val="00CF2A31"/>
    <w:rsid w:val="00D30543"/>
    <w:rsid w:val="00D3295E"/>
    <w:rsid w:val="00D509E6"/>
    <w:rsid w:val="00D60E57"/>
    <w:rsid w:val="00D662F2"/>
    <w:rsid w:val="00D727A7"/>
    <w:rsid w:val="00D7348B"/>
    <w:rsid w:val="00D94102"/>
    <w:rsid w:val="00DA2EA0"/>
    <w:rsid w:val="00DA70C8"/>
    <w:rsid w:val="00DB7AAE"/>
    <w:rsid w:val="00DD2071"/>
    <w:rsid w:val="00DD6F74"/>
    <w:rsid w:val="00DE46A3"/>
    <w:rsid w:val="00E00E9F"/>
    <w:rsid w:val="00E364E6"/>
    <w:rsid w:val="00E440B0"/>
    <w:rsid w:val="00E5251B"/>
    <w:rsid w:val="00E553AA"/>
    <w:rsid w:val="00E56464"/>
    <w:rsid w:val="00E87EBB"/>
    <w:rsid w:val="00E9593F"/>
    <w:rsid w:val="00EA0EB4"/>
    <w:rsid w:val="00EA14EB"/>
    <w:rsid w:val="00EB2CB7"/>
    <w:rsid w:val="00EB309A"/>
    <w:rsid w:val="00EB5D25"/>
    <w:rsid w:val="00EC2EA0"/>
    <w:rsid w:val="00EC55AA"/>
    <w:rsid w:val="00EF508F"/>
    <w:rsid w:val="00F37398"/>
    <w:rsid w:val="00F42096"/>
    <w:rsid w:val="00F44C42"/>
    <w:rsid w:val="00F5388D"/>
    <w:rsid w:val="00F7029A"/>
    <w:rsid w:val="00F73A09"/>
    <w:rsid w:val="00F90B93"/>
    <w:rsid w:val="00F92CC3"/>
    <w:rsid w:val="00FA1676"/>
    <w:rsid w:val="00FA3641"/>
    <w:rsid w:val="00FC53EB"/>
    <w:rsid w:val="00FC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5ACFB"/>
  <w15:chartTrackingRefBased/>
  <w15:docId w15:val="{B62F0D3E-4A83-48AA-97B0-2BE6075D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00F4F"/>
    <w:rPr>
      <w:color w:val="0000FF" w:themeColor="hyperlink"/>
      <w:u w:val="single"/>
    </w:rPr>
  </w:style>
  <w:style w:type="character" w:styleId="UnresolvedMention">
    <w:name w:val="Unresolved Mention"/>
    <w:basedOn w:val="DefaultParagraphFont"/>
    <w:uiPriority w:val="99"/>
    <w:semiHidden/>
    <w:unhideWhenUsed/>
    <w:rsid w:val="00300F4F"/>
    <w:rPr>
      <w:color w:val="605E5C"/>
      <w:shd w:val="clear" w:color="auto" w:fill="E1DFDD"/>
    </w:rPr>
  </w:style>
  <w:style w:type="paragraph" w:styleId="NormalWeb">
    <w:name w:val="Normal (Web)"/>
    <w:basedOn w:val="Normal"/>
    <w:uiPriority w:val="99"/>
    <w:unhideWhenUsed/>
    <w:rsid w:val="005911B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wbzude">
    <w:name w:val="wbzude"/>
    <w:basedOn w:val="DefaultParagraphFont"/>
    <w:rsid w:val="008661B1"/>
  </w:style>
  <w:style w:type="paragraph" w:customStyle="1" w:styleId="paragraph">
    <w:name w:val="paragraph"/>
    <w:basedOn w:val="Normal"/>
    <w:rsid w:val="006E3FB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6E3FBD"/>
  </w:style>
  <w:style w:type="character" w:customStyle="1" w:styleId="contextualspellingandgrammarerror">
    <w:name w:val="contextualspellingandgrammarerror"/>
    <w:basedOn w:val="DefaultParagraphFont"/>
    <w:rsid w:val="006E3FBD"/>
  </w:style>
  <w:style w:type="character" w:customStyle="1" w:styleId="eop">
    <w:name w:val="eop"/>
    <w:basedOn w:val="DefaultParagraphFont"/>
    <w:rsid w:val="006E3FBD"/>
  </w:style>
  <w:style w:type="character" w:customStyle="1" w:styleId="spellingerror">
    <w:name w:val="spellingerror"/>
    <w:basedOn w:val="DefaultParagraphFont"/>
    <w:rsid w:val="006E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67055">
      <w:bodyDiv w:val="1"/>
      <w:marLeft w:val="0"/>
      <w:marRight w:val="0"/>
      <w:marTop w:val="0"/>
      <w:marBottom w:val="0"/>
      <w:divBdr>
        <w:top w:val="none" w:sz="0" w:space="0" w:color="auto"/>
        <w:left w:val="none" w:sz="0" w:space="0" w:color="auto"/>
        <w:bottom w:val="none" w:sz="0" w:space="0" w:color="auto"/>
        <w:right w:val="none" w:sz="0" w:space="0" w:color="auto"/>
      </w:divBdr>
    </w:div>
    <w:div w:id="1589389856">
      <w:bodyDiv w:val="1"/>
      <w:marLeft w:val="0"/>
      <w:marRight w:val="0"/>
      <w:marTop w:val="0"/>
      <w:marBottom w:val="0"/>
      <w:divBdr>
        <w:top w:val="none" w:sz="0" w:space="0" w:color="auto"/>
        <w:left w:val="none" w:sz="0" w:space="0" w:color="auto"/>
        <w:bottom w:val="none" w:sz="0" w:space="0" w:color="auto"/>
        <w:right w:val="none" w:sz="0" w:space="0" w:color="auto"/>
      </w:divBdr>
      <w:divsChild>
        <w:div w:id="38365166">
          <w:marLeft w:val="0"/>
          <w:marRight w:val="0"/>
          <w:marTop w:val="0"/>
          <w:marBottom w:val="0"/>
          <w:divBdr>
            <w:top w:val="none" w:sz="0" w:space="0" w:color="auto"/>
            <w:left w:val="none" w:sz="0" w:space="0" w:color="auto"/>
            <w:bottom w:val="none" w:sz="0" w:space="0" w:color="auto"/>
            <w:right w:val="none" w:sz="0" w:space="0" w:color="auto"/>
          </w:divBdr>
        </w:div>
        <w:div w:id="127120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d@primergysola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n\AppData\Local\Packages\Microsoft.Office.Desktop_8wekyb3d8bbwe\LocalCache\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1127371CD2457CB508AD5DD333990D"/>
        <w:category>
          <w:name w:val="General"/>
          <w:gallery w:val="placeholder"/>
        </w:category>
        <w:types>
          <w:type w:val="bbPlcHdr"/>
        </w:types>
        <w:behaviors>
          <w:behavior w:val="content"/>
        </w:behaviors>
        <w:guid w:val="{1D5E5BCB-71AC-4E13-9237-732FE67248BE}"/>
      </w:docPartPr>
      <w:docPartBody>
        <w:p w:rsidR="00E0006C" w:rsidRDefault="00BF23A0">
          <w:pPr>
            <w:pStyle w:val="1D1127371CD2457CB508AD5DD333990D"/>
          </w:pPr>
          <w:r w:rsidRPr="00973885">
            <w:t>Job Title</w:t>
          </w:r>
        </w:p>
      </w:docPartBody>
    </w:docPart>
    <w:docPart>
      <w:docPartPr>
        <w:name w:val="9D14253C35954B6A9E1E14245BB1735D"/>
        <w:category>
          <w:name w:val="General"/>
          <w:gallery w:val="placeholder"/>
        </w:category>
        <w:types>
          <w:type w:val="bbPlcHdr"/>
        </w:types>
        <w:behaviors>
          <w:behavior w:val="content"/>
        </w:behaviors>
        <w:guid w:val="{AC575546-C108-44A9-BA3A-4B985B3F6E42}"/>
      </w:docPartPr>
      <w:docPartBody>
        <w:p w:rsidR="00E0006C" w:rsidRDefault="00BF23A0">
          <w:pPr>
            <w:pStyle w:val="9D14253C35954B6A9E1E14245BB1735D"/>
          </w:pPr>
          <w:r w:rsidRPr="00973885">
            <w:t>Department/Group</w:t>
          </w:r>
        </w:p>
      </w:docPartBody>
    </w:docPart>
    <w:docPart>
      <w:docPartPr>
        <w:name w:val="39C46DDA3AB54D08AA8124ECCA042DAC"/>
        <w:category>
          <w:name w:val="General"/>
          <w:gallery w:val="placeholder"/>
        </w:category>
        <w:types>
          <w:type w:val="bbPlcHdr"/>
        </w:types>
        <w:behaviors>
          <w:behavior w:val="content"/>
        </w:behaviors>
        <w:guid w:val="{0D5E8968-0523-4AAA-9837-AF69B37D66C3}"/>
      </w:docPartPr>
      <w:docPartBody>
        <w:p w:rsidR="00E0006C" w:rsidRDefault="00BF23A0">
          <w:pPr>
            <w:pStyle w:val="39C46DDA3AB54D08AA8124ECCA042DAC"/>
          </w:pPr>
          <w:r w:rsidRPr="00973885">
            <w:t>Location</w:t>
          </w:r>
        </w:p>
      </w:docPartBody>
    </w:docPart>
    <w:docPart>
      <w:docPartPr>
        <w:name w:val="309F8224EEAB4D4796FAC7A074D3F373"/>
        <w:category>
          <w:name w:val="General"/>
          <w:gallery w:val="placeholder"/>
        </w:category>
        <w:types>
          <w:type w:val="bbPlcHdr"/>
        </w:types>
        <w:behaviors>
          <w:behavior w:val="content"/>
        </w:behaviors>
        <w:guid w:val="{764DF367-33F1-421D-A835-97A84CBD6544}"/>
      </w:docPartPr>
      <w:docPartBody>
        <w:p w:rsidR="00E0006C" w:rsidRDefault="00BF23A0">
          <w:pPr>
            <w:pStyle w:val="309F8224EEAB4D4796FAC7A074D3F373"/>
          </w:pPr>
          <w:r w:rsidRPr="00973885">
            <w:t>Applications Accepted By:</w:t>
          </w:r>
        </w:p>
      </w:docPartBody>
    </w:docPart>
    <w:docPart>
      <w:docPartPr>
        <w:name w:val="DA24F96A3B684CE5ACB52FEDDFD33E21"/>
        <w:category>
          <w:name w:val="General"/>
          <w:gallery w:val="placeholder"/>
        </w:category>
        <w:types>
          <w:type w:val="bbPlcHdr"/>
        </w:types>
        <w:behaviors>
          <w:behavior w:val="content"/>
        </w:behaviors>
        <w:guid w:val="{3D0B3264-6BB1-46DD-9DF3-EAF2B42C274D}"/>
      </w:docPartPr>
      <w:docPartBody>
        <w:p w:rsidR="00E0006C" w:rsidRDefault="00BF23A0">
          <w:pPr>
            <w:pStyle w:val="DA24F96A3B684CE5ACB52FEDDFD33E21"/>
          </w:pPr>
          <w:r w:rsidRPr="00973885">
            <w:t>Fax or Email</w:t>
          </w:r>
        </w:p>
      </w:docPartBody>
    </w:docPart>
    <w:docPart>
      <w:docPartPr>
        <w:name w:val="1B534321D15C4380BE2E5DF44ADAAD6E"/>
        <w:category>
          <w:name w:val="General"/>
          <w:gallery w:val="placeholder"/>
        </w:category>
        <w:types>
          <w:type w:val="bbPlcHdr"/>
        </w:types>
        <w:behaviors>
          <w:behavior w:val="content"/>
        </w:behaviors>
        <w:guid w:val="{281B123A-239B-4810-AB23-2717848B6799}"/>
      </w:docPartPr>
      <w:docPartBody>
        <w:p w:rsidR="00E0006C" w:rsidRDefault="00BF23A0">
          <w:pPr>
            <w:pStyle w:val="1B534321D15C4380BE2E5DF44ADAAD6E"/>
          </w:pPr>
          <w:r w:rsidRPr="00973885">
            <w:t>Mail</w:t>
          </w:r>
        </w:p>
      </w:docPartBody>
    </w:docPart>
    <w:docPart>
      <w:docPartPr>
        <w:name w:val="048ABD5DB9D14DCE95B91618AD89BD53"/>
        <w:category>
          <w:name w:val="General"/>
          <w:gallery w:val="placeholder"/>
        </w:category>
        <w:types>
          <w:type w:val="bbPlcHdr"/>
        </w:types>
        <w:behaviors>
          <w:behavior w:val="content"/>
        </w:behaviors>
        <w:guid w:val="{372681B8-92FA-4AD1-B464-84E7F97C3B16}"/>
      </w:docPartPr>
      <w:docPartBody>
        <w:p w:rsidR="00E0006C" w:rsidRDefault="00BF23A0">
          <w:pPr>
            <w:pStyle w:val="048ABD5DB9D14DCE95B91618AD89BD53"/>
          </w:pPr>
          <w:r w:rsidRPr="00973885">
            <w:t>Company Name</w:t>
          </w:r>
        </w:p>
      </w:docPartBody>
    </w:docPart>
    <w:docPart>
      <w:docPartPr>
        <w:name w:val="CF335B2808884C38827CE0857771992A"/>
        <w:category>
          <w:name w:val="General"/>
          <w:gallery w:val="placeholder"/>
        </w:category>
        <w:types>
          <w:type w:val="bbPlcHdr"/>
        </w:types>
        <w:behaviors>
          <w:behavior w:val="content"/>
        </w:behaviors>
        <w:guid w:val="{9D9F79FD-456F-4B9E-A241-F86EA3846F44}"/>
      </w:docPartPr>
      <w:docPartBody>
        <w:p w:rsidR="00E0006C" w:rsidRDefault="00BF23A0">
          <w:pPr>
            <w:pStyle w:val="CF335B2808884C38827CE0857771992A"/>
          </w:pPr>
          <w:r w:rsidRPr="00973885">
            <w:t>Job Description</w:t>
          </w:r>
        </w:p>
      </w:docPartBody>
    </w:docPart>
    <w:docPart>
      <w:docPartPr>
        <w:name w:val="441C4AC4BCBD47BFBD2B2DE85B5E30D2"/>
        <w:category>
          <w:name w:val="General"/>
          <w:gallery w:val="placeholder"/>
        </w:category>
        <w:types>
          <w:type w:val="bbPlcHdr"/>
        </w:types>
        <w:behaviors>
          <w:behavior w:val="content"/>
        </w:behaviors>
        <w:guid w:val="{0F13DA55-3954-4808-91B0-1D843B8BC0CC}"/>
      </w:docPartPr>
      <w:docPartBody>
        <w:p w:rsidR="00E0006C" w:rsidRDefault="00BF23A0">
          <w:pPr>
            <w:pStyle w:val="441C4AC4BCBD47BFBD2B2DE85B5E30D2"/>
          </w:pPr>
          <w:r w:rsidRPr="00973885">
            <w:t>Role and Responsibilities</w:t>
          </w:r>
        </w:p>
      </w:docPartBody>
    </w:docPart>
    <w:docPart>
      <w:docPartPr>
        <w:name w:val="9AF221C2F9424A7B865CC2C8CF184C84"/>
        <w:category>
          <w:name w:val="General"/>
          <w:gallery w:val="placeholder"/>
        </w:category>
        <w:types>
          <w:type w:val="bbPlcHdr"/>
        </w:types>
        <w:behaviors>
          <w:behavior w:val="content"/>
        </w:behaviors>
        <w:guid w:val="{22A03451-0FDA-4617-BBA1-C459C28F6E56}"/>
      </w:docPartPr>
      <w:docPartBody>
        <w:p w:rsidR="00E0006C" w:rsidRDefault="00BF23A0" w:rsidP="00BF23A0">
          <w:pPr>
            <w:pStyle w:val="9AF221C2F9424A7B865CC2C8CF184C84"/>
          </w:pPr>
          <w:r w:rsidRPr="00973885">
            <w:t>Address</w:t>
          </w:r>
        </w:p>
      </w:docPartBody>
    </w:docPart>
    <w:docPart>
      <w:docPartPr>
        <w:name w:val="681D6656E5524DD2A05BE9BBF7C69AEA"/>
        <w:category>
          <w:name w:val="General"/>
          <w:gallery w:val="placeholder"/>
        </w:category>
        <w:types>
          <w:type w:val="bbPlcHdr"/>
        </w:types>
        <w:behaviors>
          <w:behavior w:val="content"/>
        </w:behaviors>
        <w:guid w:val="{EA185526-3782-4CBC-A6A7-DDC5896126CB}"/>
      </w:docPartPr>
      <w:docPartBody>
        <w:p w:rsidR="00F46D10" w:rsidRDefault="000F0B4F" w:rsidP="000F0B4F">
          <w:pPr>
            <w:pStyle w:val="681D6656E5524DD2A05BE9BBF7C69AEA"/>
          </w:pPr>
          <w:r w:rsidRPr="00973885">
            <w:t>Position Type</w:t>
          </w:r>
        </w:p>
      </w:docPartBody>
    </w:docPart>
    <w:docPart>
      <w:docPartPr>
        <w:name w:val="B3AC62E44C7848B1A8E7CEEED8DA5E64"/>
        <w:category>
          <w:name w:val="General"/>
          <w:gallery w:val="placeholder"/>
        </w:category>
        <w:types>
          <w:type w:val="bbPlcHdr"/>
        </w:types>
        <w:behaviors>
          <w:behavior w:val="content"/>
        </w:behaviors>
        <w:guid w:val="{65D1E7EE-906C-4B0E-84D3-8CB6DD761855}"/>
      </w:docPartPr>
      <w:docPartBody>
        <w:p w:rsidR="00F46D10" w:rsidRDefault="000F0B4F" w:rsidP="000F0B4F">
          <w:pPr>
            <w:pStyle w:val="B3AC62E44C7848B1A8E7CEEED8DA5E64"/>
          </w:pPr>
          <w:r w:rsidRPr="00973885">
            <w:t>Date Posted</w:t>
          </w:r>
        </w:p>
      </w:docPartBody>
    </w:docPart>
    <w:docPart>
      <w:docPartPr>
        <w:name w:val="23DD532A7A724DA2BC6A3BD68EA2B6A8"/>
        <w:category>
          <w:name w:val="General"/>
          <w:gallery w:val="placeholder"/>
        </w:category>
        <w:types>
          <w:type w:val="bbPlcHdr"/>
        </w:types>
        <w:behaviors>
          <w:behavior w:val="content"/>
        </w:behaviors>
        <w:guid w:val="{D9F1B86E-DA21-422D-AEE2-7307591BB8D1}"/>
      </w:docPartPr>
      <w:docPartBody>
        <w:p w:rsidR="00F46D10" w:rsidRDefault="000F0B4F" w:rsidP="000F0B4F">
          <w:pPr>
            <w:pStyle w:val="23DD532A7A724DA2BC6A3BD68EA2B6A8"/>
          </w:pPr>
          <w:r w:rsidRPr="00973885">
            <w:t>HR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0"/>
    <w:rsid w:val="000F0B4F"/>
    <w:rsid w:val="00320C58"/>
    <w:rsid w:val="003A63F6"/>
    <w:rsid w:val="00462865"/>
    <w:rsid w:val="004A132C"/>
    <w:rsid w:val="0071438F"/>
    <w:rsid w:val="009B5397"/>
    <w:rsid w:val="00A57D4F"/>
    <w:rsid w:val="00B27B77"/>
    <w:rsid w:val="00B85D3F"/>
    <w:rsid w:val="00B914DD"/>
    <w:rsid w:val="00BE2CF4"/>
    <w:rsid w:val="00BF23A0"/>
    <w:rsid w:val="00D3730D"/>
    <w:rsid w:val="00E0006C"/>
    <w:rsid w:val="00ED49C4"/>
    <w:rsid w:val="00F46CC7"/>
    <w:rsid w:val="00F4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127371CD2457CB508AD5DD333990D">
    <w:name w:val="1D1127371CD2457CB508AD5DD333990D"/>
  </w:style>
  <w:style w:type="paragraph" w:customStyle="1" w:styleId="DC3BCEE16F5848CF8930175D48E3E135">
    <w:name w:val="DC3BCEE16F5848CF8930175D48E3E135"/>
  </w:style>
  <w:style w:type="paragraph" w:customStyle="1" w:styleId="323048C2343F4C88A1B038985CB66D86">
    <w:name w:val="323048C2343F4C88A1B038985CB66D86"/>
  </w:style>
  <w:style w:type="paragraph" w:customStyle="1" w:styleId="524BD786BB904AC391CAB5AF783F92C9">
    <w:name w:val="524BD786BB904AC391CAB5AF783F92C9"/>
  </w:style>
  <w:style w:type="paragraph" w:customStyle="1" w:styleId="9D14253C35954B6A9E1E14245BB1735D">
    <w:name w:val="9D14253C35954B6A9E1E14245BB1735D"/>
  </w:style>
  <w:style w:type="paragraph" w:customStyle="1" w:styleId="52DB3CBB660448EFB5667D324C90CEC9">
    <w:name w:val="52DB3CBB660448EFB5667D324C90CEC9"/>
  </w:style>
  <w:style w:type="paragraph" w:customStyle="1" w:styleId="CBD40A5AC07941D0BFE53CE8C3413046">
    <w:name w:val="CBD40A5AC07941D0BFE53CE8C3413046"/>
  </w:style>
  <w:style w:type="paragraph" w:customStyle="1" w:styleId="076A96A510D9454789DE035E9E9AC7E8">
    <w:name w:val="076A96A510D9454789DE035E9E9AC7E8"/>
  </w:style>
  <w:style w:type="paragraph" w:customStyle="1" w:styleId="39C46DDA3AB54D08AA8124ECCA042DAC">
    <w:name w:val="39C46DDA3AB54D08AA8124ECCA042DAC"/>
  </w:style>
  <w:style w:type="paragraph" w:customStyle="1" w:styleId="161B74F4E6304C4BB50055FDADEC5F93">
    <w:name w:val="161B74F4E6304C4BB50055FDADEC5F93"/>
  </w:style>
  <w:style w:type="paragraph" w:customStyle="1" w:styleId="3AC06C2C2DF048B6A04E157CFCC174ED">
    <w:name w:val="3AC06C2C2DF048B6A04E157CFCC174ED"/>
  </w:style>
  <w:style w:type="paragraph" w:customStyle="1" w:styleId="790791B4600C49BB8CE11E7CEEB7B67B">
    <w:name w:val="790791B4600C49BB8CE11E7CEEB7B67B"/>
  </w:style>
  <w:style w:type="paragraph" w:customStyle="1" w:styleId="A5AC7463F3BD4A978A5E72D2559793A1">
    <w:name w:val="A5AC7463F3BD4A978A5E72D2559793A1"/>
  </w:style>
  <w:style w:type="paragraph" w:customStyle="1" w:styleId="21A0216602384424AEA866C42DA3EE88">
    <w:name w:val="21A0216602384424AEA866C42DA3EE88"/>
  </w:style>
  <w:style w:type="paragraph" w:customStyle="1" w:styleId="63926C5B99D7428D863CF6AE6F89E057">
    <w:name w:val="63926C5B99D7428D863CF6AE6F89E057"/>
  </w:style>
  <w:style w:type="paragraph" w:customStyle="1" w:styleId="B6EF6341F65D49CD8793B698D5CFF554">
    <w:name w:val="B6EF6341F65D49CD8793B698D5CFF554"/>
  </w:style>
  <w:style w:type="paragraph" w:customStyle="1" w:styleId="1AF039183C05496E906677D7A4E5A4F5">
    <w:name w:val="1AF039183C05496E906677D7A4E5A4F5"/>
  </w:style>
  <w:style w:type="paragraph" w:customStyle="1" w:styleId="6B56F1F095274A7A8DF5E5D7B8C874AB">
    <w:name w:val="6B56F1F095274A7A8DF5E5D7B8C874AB"/>
  </w:style>
  <w:style w:type="paragraph" w:customStyle="1" w:styleId="F3741F4477FB4DD9A16EB716421BEDDA">
    <w:name w:val="F3741F4477FB4DD9A16EB716421BEDDA"/>
  </w:style>
  <w:style w:type="paragraph" w:customStyle="1" w:styleId="D23B6EC3A2234CF38F10E104DA2BCE46">
    <w:name w:val="D23B6EC3A2234CF38F10E104DA2BCE46"/>
  </w:style>
  <w:style w:type="paragraph" w:customStyle="1" w:styleId="437221F5D88C46838E3C71DD2D61C84A">
    <w:name w:val="437221F5D88C46838E3C71DD2D61C84A"/>
  </w:style>
  <w:style w:type="paragraph" w:customStyle="1" w:styleId="ED9E00BE5FE7443DBB7C46EA48911585">
    <w:name w:val="ED9E00BE5FE7443DBB7C46EA48911585"/>
  </w:style>
  <w:style w:type="paragraph" w:customStyle="1" w:styleId="CBFB5ED0F9CE44F69EE4D62E8B1B4BD7">
    <w:name w:val="CBFB5ED0F9CE44F69EE4D62E8B1B4BD7"/>
  </w:style>
  <w:style w:type="paragraph" w:customStyle="1" w:styleId="1B73EE2B7AEE421B82CFC532AA2DE8FD">
    <w:name w:val="1B73EE2B7AEE421B82CFC532AA2DE8FD"/>
  </w:style>
  <w:style w:type="paragraph" w:customStyle="1" w:styleId="9F1AFA9F2F8742D18F94FC604C687712">
    <w:name w:val="9F1AFA9F2F8742D18F94FC604C687712"/>
  </w:style>
  <w:style w:type="paragraph" w:customStyle="1" w:styleId="57DB234226684F49BC2E201D1249A4FB">
    <w:name w:val="57DB234226684F49BC2E201D1249A4FB"/>
  </w:style>
  <w:style w:type="paragraph" w:customStyle="1" w:styleId="B61764FDBCBF4AB89E45F93A8D88DC40">
    <w:name w:val="B61764FDBCBF4AB89E45F93A8D88DC40"/>
  </w:style>
  <w:style w:type="paragraph" w:customStyle="1" w:styleId="1770220EA6D74A7FA6A75179D662D0A5">
    <w:name w:val="1770220EA6D74A7FA6A75179D662D0A5"/>
  </w:style>
  <w:style w:type="paragraph" w:customStyle="1" w:styleId="309F8224EEAB4D4796FAC7A074D3F373">
    <w:name w:val="309F8224EEAB4D4796FAC7A074D3F373"/>
  </w:style>
  <w:style w:type="paragraph" w:customStyle="1" w:styleId="DA24F96A3B684CE5ACB52FEDDFD33E21">
    <w:name w:val="DA24F96A3B684CE5ACB52FEDDFD33E21"/>
  </w:style>
  <w:style w:type="paragraph" w:customStyle="1" w:styleId="934A7D7AA0D64BDEABD61C42B9C2F7E8">
    <w:name w:val="934A7D7AA0D64BDEABD61C42B9C2F7E8"/>
  </w:style>
  <w:style w:type="paragraph" w:customStyle="1" w:styleId="C0978F3B294A4A778FD776801172E424">
    <w:name w:val="C0978F3B294A4A778FD776801172E424"/>
  </w:style>
  <w:style w:type="paragraph" w:customStyle="1" w:styleId="6A30A4E4496844038DBAB8C702A00985">
    <w:name w:val="6A30A4E4496844038DBAB8C702A00985"/>
  </w:style>
  <w:style w:type="paragraph" w:customStyle="1" w:styleId="907CC1E5A8D246E58E8944D2C34C6C23">
    <w:name w:val="907CC1E5A8D246E58E8944D2C34C6C23"/>
  </w:style>
  <w:style w:type="paragraph" w:customStyle="1" w:styleId="030EA0A68B684228AF28A2B5E6C26E59">
    <w:name w:val="030EA0A68B684228AF28A2B5E6C26E59"/>
  </w:style>
  <w:style w:type="paragraph" w:customStyle="1" w:styleId="1B534321D15C4380BE2E5DF44ADAAD6E">
    <w:name w:val="1B534321D15C4380BE2E5DF44ADAAD6E"/>
  </w:style>
  <w:style w:type="paragraph" w:customStyle="1" w:styleId="F8434AFCB9A74A8086EE399818FCD298">
    <w:name w:val="F8434AFCB9A74A8086EE399818FCD298"/>
  </w:style>
  <w:style w:type="paragraph" w:customStyle="1" w:styleId="048ABD5DB9D14DCE95B91618AD89BD53">
    <w:name w:val="048ABD5DB9D14DCE95B91618AD89BD53"/>
  </w:style>
  <w:style w:type="paragraph" w:customStyle="1" w:styleId="A8F8A3B6734544C785F2F8885C140E1C">
    <w:name w:val="A8F8A3B6734544C785F2F8885C140E1C"/>
  </w:style>
  <w:style w:type="paragraph" w:customStyle="1" w:styleId="4F20E13C99FF466D970465C2F9FFAFBF">
    <w:name w:val="4F20E13C99FF466D970465C2F9FFAFBF"/>
  </w:style>
  <w:style w:type="paragraph" w:customStyle="1" w:styleId="CF335B2808884C38827CE0857771992A">
    <w:name w:val="CF335B2808884C38827CE0857771992A"/>
  </w:style>
  <w:style w:type="paragraph" w:customStyle="1" w:styleId="441C4AC4BCBD47BFBD2B2DE85B5E30D2">
    <w:name w:val="441C4AC4BCBD47BFBD2B2DE85B5E30D2"/>
  </w:style>
  <w:style w:type="paragraph" w:customStyle="1" w:styleId="E048CB65CFA2417CBAB7DE5320A569F6">
    <w:name w:val="E048CB65CFA2417CBAB7DE5320A569F6"/>
  </w:style>
  <w:style w:type="paragraph" w:customStyle="1" w:styleId="DD64F5471CCE41F58FDC17B97DF20C38">
    <w:name w:val="DD64F5471CCE41F58FDC17B97DF20C38"/>
  </w:style>
  <w:style w:type="paragraph" w:customStyle="1" w:styleId="1CEEE324EA7F4F4BB247A19364D107CF">
    <w:name w:val="1CEEE324EA7F4F4BB247A19364D107CF"/>
  </w:style>
  <w:style w:type="paragraph" w:customStyle="1" w:styleId="04DC52445EFF41F09C0F78AA6E64F338">
    <w:name w:val="04DC52445EFF41F09C0F78AA6E64F338"/>
  </w:style>
  <w:style w:type="paragraph" w:customStyle="1" w:styleId="97E551E86C20464CADA042B3FDA72B09">
    <w:name w:val="97E551E86C20464CADA042B3FDA72B09"/>
  </w:style>
  <w:style w:type="paragraph" w:customStyle="1" w:styleId="ED23679040B4442CAB6972AF1C0A4139">
    <w:name w:val="ED23679040B4442CAB6972AF1C0A4139"/>
  </w:style>
  <w:style w:type="paragraph" w:customStyle="1" w:styleId="F7AFD2E316994590A0D2BA95F3A18C00">
    <w:name w:val="F7AFD2E316994590A0D2BA95F3A18C00"/>
  </w:style>
  <w:style w:type="paragraph" w:customStyle="1" w:styleId="0B5F6DC1043749F39B434BB533CF6D34">
    <w:name w:val="0B5F6DC1043749F39B434BB533CF6D34"/>
  </w:style>
  <w:style w:type="paragraph" w:customStyle="1" w:styleId="A60ED493855A40BCBDAA03AAFF09578E">
    <w:name w:val="A60ED493855A40BCBDAA03AAFF09578E"/>
  </w:style>
  <w:style w:type="paragraph" w:customStyle="1" w:styleId="CBD82A9A78224BEFB861C9875F88D474">
    <w:name w:val="CBD82A9A78224BEFB861C9875F88D474"/>
  </w:style>
  <w:style w:type="paragraph" w:customStyle="1" w:styleId="C842CD86E59C4FD4BAEFA0F1344B04FE">
    <w:name w:val="C842CD86E59C4FD4BAEFA0F1344B04FE"/>
  </w:style>
  <w:style w:type="paragraph" w:customStyle="1" w:styleId="DBF26DA6494E4BE791F3EDB292F52112">
    <w:name w:val="DBF26DA6494E4BE791F3EDB292F52112"/>
  </w:style>
  <w:style w:type="paragraph" w:customStyle="1" w:styleId="E99F70AE34484644B77F33D208D90E68">
    <w:name w:val="E99F70AE34484644B77F33D208D90E68"/>
  </w:style>
  <w:style w:type="paragraph" w:customStyle="1" w:styleId="45D7B49A8BD544509097B924C89284E1">
    <w:name w:val="45D7B49A8BD544509097B924C89284E1"/>
  </w:style>
  <w:style w:type="paragraph" w:customStyle="1" w:styleId="5E61357AEAD442C6B2122A2C26F64382">
    <w:name w:val="5E61357AEAD442C6B2122A2C26F64382"/>
  </w:style>
  <w:style w:type="paragraph" w:customStyle="1" w:styleId="9EFB5BFE334847A9AB013B974FF090F8">
    <w:name w:val="9EFB5BFE334847A9AB013B974FF090F8"/>
  </w:style>
  <w:style w:type="paragraph" w:customStyle="1" w:styleId="E71A4DE12C714D00A25F85F8ACB124B2">
    <w:name w:val="E71A4DE12C714D00A25F85F8ACB124B2"/>
  </w:style>
  <w:style w:type="paragraph" w:customStyle="1" w:styleId="A8322FDA1D7D4CB9998FF1AB75AB32DC">
    <w:name w:val="A8322FDA1D7D4CB9998FF1AB75AB32DC"/>
  </w:style>
  <w:style w:type="paragraph" w:customStyle="1" w:styleId="CD5F42E6902A4067A425A7ED6FF52659">
    <w:name w:val="CD5F42E6902A4067A425A7ED6FF52659"/>
  </w:style>
  <w:style w:type="paragraph" w:customStyle="1" w:styleId="F88B77E0E10E47FD8DBDC1B2380649C5">
    <w:name w:val="F88B77E0E10E47FD8DBDC1B2380649C5"/>
  </w:style>
  <w:style w:type="paragraph" w:customStyle="1" w:styleId="50B7F40BFA8F4E24BFF5CA8A74F12E7D">
    <w:name w:val="50B7F40BFA8F4E24BFF5CA8A74F12E7D"/>
  </w:style>
  <w:style w:type="paragraph" w:customStyle="1" w:styleId="03A1BE1F76864418BA4034474BA12EE5">
    <w:name w:val="03A1BE1F76864418BA4034474BA12EE5"/>
  </w:style>
  <w:style w:type="paragraph" w:customStyle="1" w:styleId="81EA5254469F444F823F14A5C81CEF4C">
    <w:name w:val="81EA5254469F444F823F14A5C81CEF4C"/>
  </w:style>
  <w:style w:type="paragraph" w:customStyle="1" w:styleId="16861DC50A2841D19B0394971400AFAE">
    <w:name w:val="16861DC50A2841D19B0394971400AFAE"/>
  </w:style>
  <w:style w:type="paragraph" w:customStyle="1" w:styleId="9AF221C2F9424A7B865CC2C8CF184C84">
    <w:name w:val="9AF221C2F9424A7B865CC2C8CF184C84"/>
    <w:rsid w:val="00BF23A0"/>
  </w:style>
  <w:style w:type="paragraph" w:customStyle="1" w:styleId="58B564A6926C4F8899BD43D7F4296077">
    <w:name w:val="58B564A6926C4F8899BD43D7F4296077"/>
    <w:rsid w:val="00BF23A0"/>
  </w:style>
  <w:style w:type="paragraph" w:customStyle="1" w:styleId="54EEF119A9CA475F92A1F55AF75A2112">
    <w:name w:val="54EEF119A9CA475F92A1F55AF75A2112"/>
    <w:rsid w:val="00462865"/>
  </w:style>
  <w:style w:type="paragraph" w:customStyle="1" w:styleId="72255259BC33449396C8962B79506C7F">
    <w:name w:val="72255259BC33449396C8962B79506C7F"/>
    <w:rsid w:val="00462865"/>
  </w:style>
  <w:style w:type="paragraph" w:customStyle="1" w:styleId="BB5564C5D37C4F969A602E2ECA858CF8">
    <w:name w:val="BB5564C5D37C4F969A602E2ECA858CF8"/>
    <w:rsid w:val="00462865"/>
  </w:style>
  <w:style w:type="paragraph" w:customStyle="1" w:styleId="70081FDD5DB742F8945115F920BCA183">
    <w:name w:val="70081FDD5DB742F8945115F920BCA183"/>
    <w:rsid w:val="00462865"/>
  </w:style>
  <w:style w:type="paragraph" w:customStyle="1" w:styleId="F480D3F645B344158904727C638DEBF3">
    <w:name w:val="F480D3F645B344158904727C638DEBF3"/>
    <w:rsid w:val="000F0B4F"/>
  </w:style>
  <w:style w:type="paragraph" w:customStyle="1" w:styleId="681D6656E5524DD2A05BE9BBF7C69AEA">
    <w:name w:val="681D6656E5524DD2A05BE9BBF7C69AEA"/>
    <w:rsid w:val="000F0B4F"/>
  </w:style>
  <w:style w:type="paragraph" w:customStyle="1" w:styleId="B3AC62E44C7848B1A8E7CEEED8DA5E64">
    <w:name w:val="B3AC62E44C7848B1A8E7CEEED8DA5E64"/>
    <w:rsid w:val="000F0B4F"/>
  </w:style>
  <w:style w:type="paragraph" w:customStyle="1" w:styleId="23DD532A7A724DA2BC6A3BD68EA2B6A8">
    <w:name w:val="23DD532A7A724DA2BC6A3BD68EA2B6A8"/>
    <w:rsid w:val="000F0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Primergy Solar, LLC</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3BE2F834EDA96468C5574E213F3108B" ma:contentTypeVersion="11" ma:contentTypeDescription="Create a new document." ma:contentTypeScope="" ma:versionID="314769acd1b9a611ec3cae26cb5b3139">
  <xsd:schema xmlns:xsd="http://www.w3.org/2001/XMLSchema" xmlns:xs="http://www.w3.org/2001/XMLSchema" xmlns:p="http://schemas.microsoft.com/office/2006/metadata/properties" xmlns:ns2="22090b13-ce99-4641-a486-27dada145a4d" xmlns:ns3="9b22f0dd-be2a-4cb3-997f-477d06287671" targetNamespace="http://schemas.microsoft.com/office/2006/metadata/properties" ma:root="true" ma:fieldsID="278c21c756e4e90e3bcb57ce38fcefcc" ns2:_="" ns3:_="">
    <xsd:import namespace="22090b13-ce99-4641-a486-27dada145a4d"/>
    <xsd:import namespace="9b22f0dd-be2a-4cb3-997f-477d06287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0b13-ce99-4641-a486-27dada145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2f0dd-be2a-4cb3-997f-477d062876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05E676-E0CA-4C93-AF29-A47BA1B5F6C8}">
  <ds:schemaRefs>
    <ds:schemaRef ds:uri="http://schemas.microsoft.com/sharepoint/v3/contenttype/forms"/>
  </ds:schemaRefs>
</ds:datastoreItem>
</file>

<file path=customXml/itemProps3.xml><?xml version="1.0" encoding="utf-8"?>
<ds:datastoreItem xmlns:ds="http://schemas.openxmlformats.org/officeDocument/2006/customXml" ds:itemID="{B0A175F2-4207-4C5E-91DA-CB0663A10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4A5841-AAB7-4FE0-9935-2B9B6DD03D8C}">
  <ds:schemaRefs>
    <ds:schemaRef ds:uri="http://schemas.openxmlformats.org/officeDocument/2006/bibliography"/>
  </ds:schemaRefs>
</ds:datastoreItem>
</file>

<file path=customXml/itemProps5.xml><?xml version="1.0" encoding="utf-8"?>
<ds:datastoreItem xmlns:ds="http://schemas.openxmlformats.org/officeDocument/2006/customXml" ds:itemID="{5C1D2D4A-D1C8-4DD8-8453-C5EE3FB2A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0b13-ce99-4641-a486-27dada145a4d"/>
    <ds:schemaRef ds:uri="9b22f0dd-be2a-4cb3-997f-477d06287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Larner</dc:creator>
  <cp:keywords/>
  <dc:description/>
  <cp:lastModifiedBy>sara deslierres</cp:lastModifiedBy>
  <cp:revision>3</cp:revision>
  <dcterms:created xsi:type="dcterms:W3CDTF">2020-07-09T23:21:00Z</dcterms:created>
  <dcterms:modified xsi:type="dcterms:W3CDTF">2020-07-09T23:21:00Z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0x01010063BE2F834EDA96468C5574E213F3108B</vt:lpwstr>
  </property>
</Properties>
</file>